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1526" w:rsidRPr="00771526" w:rsidRDefault="00771526" w:rsidP="00771526">
      <w:pPr>
        <w:widowControl/>
        <w:spacing w:before="286" w:line="223" w:lineRule="auto"/>
        <w:jc w:val="center"/>
        <w:rPr>
          <w:rFonts w:asciiTheme="majorEastAsia" w:eastAsiaTheme="majorEastAsia" w:hAnsiTheme="majorEastAsia" w:cs="Times New Roman" w:hint="eastAsia"/>
          <w:sz w:val="43"/>
          <w:szCs w:val="43"/>
        </w:rPr>
      </w:pPr>
      <w:r w:rsidRPr="00771526">
        <w:rPr>
          <w:rFonts w:asciiTheme="majorEastAsia" w:eastAsiaTheme="majorEastAsia" w:hAnsiTheme="majorEastAsia" w:cs="Times New Roman" w:hint="eastAsia"/>
          <w:b/>
          <w:bCs/>
          <w:sz w:val="43"/>
          <w:szCs w:val="43"/>
        </w:rPr>
        <w:t>基层党支部理论学习清单</w:t>
      </w:r>
    </w:p>
    <w:p w:rsidR="00771526" w:rsidRPr="00771526" w:rsidRDefault="00771526" w:rsidP="00771526">
      <w:pPr>
        <w:widowControl/>
        <w:spacing w:before="100" w:line="367" w:lineRule="auto"/>
        <w:jc w:val="center"/>
        <w:rPr>
          <w:rFonts w:ascii="Times New Roman" w:eastAsia="黑体" w:hAnsi="Times New Roman" w:cs="Times New Roman"/>
          <w:sz w:val="31"/>
          <w:szCs w:val="31"/>
        </w:rPr>
      </w:pPr>
      <w:r w:rsidRPr="00771526">
        <w:rPr>
          <w:rFonts w:ascii="楷体" w:eastAsia="楷体" w:hAnsi="楷体" w:cs="Times New Roman"/>
          <w:sz w:val="31"/>
          <w:szCs w:val="31"/>
        </w:rPr>
        <w:t>（</w:t>
      </w:r>
      <w:r w:rsidRPr="00771526">
        <w:rPr>
          <w:rFonts w:ascii="Times New Roman" w:eastAsia="黑体" w:hAnsi="Times New Roman" w:cs="Times New Roman"/>
          <w:sz w:val="31"/>
          <w:szCs w:val="31"/>
        </w:rPr>
        <w:t xml:space="preserve">2024 </w:t>
      </w:r>
      <w:r w:rsidRPr="00771526">
        <w:rPr>
          <w:rFonts w:ascii="楷体" w:eastAsia="楷体" w:hAnsi="楷体" w:cs="Times New Roman"/>
          <w:sz w:val="31"/>
          <w:szCs w:val="31"/>
        </w:rPr>
        <w:t>年</w:t>
      </w:r>
      <w:r w:rsidRPr="00771526">
        <w:rPr>
          <w:rFonts w:ascii="Times New Roman" w:eastAsia="黑体" w:hAnsi="Times New Roman" w:cs="Times New Roman"/>
          <w:sz w:val="31"/>
          <w:szCs w:val="31"/>
        </w:rPr>
        <w:t xml:space="preserve"> 6 </w:t>
      </w:r>
      <w:r w:rsidRPr="00771526">
        <w:rPr>
          <w:rFonts w:ascii="楷体" w:eastAsia="楷体" w:hAnsi="楷体" w:cs="Times New Roman"/>
          <w:sz w:val="31"/>
          <w:szCs w:val="31"/>
        </w:rPr>
        <w:t>月）</w:t>
      </w:r>
    </w:p>
    <w:p w:rsidR="00771526" w:rsidRDefault="00771526" w:rsidP="00771526">
      <w:pPr>
        <w:widowControl/>
        <w:spacing w:line="367" w:lineRule="auto"/>
        <w:jc w:val="left"/>
        <w:rPr>
          <w:rFonts w:ascii="仿宋" w:eastAsia="仿宋" w:hAnsi="仿宋" w:cs="Times New Roman"/>
          <w:sz w:val="31"/>
          <w:szCs w:val="31"/>
        </w:rPr>
      </w:pPr>
      <w:r w:rsidRPr="00771526">
        <w:rPr>
          <w:rFonts w:ascii="仿宋" w:eastAsia="仿宋" w:hAnsi="仿宋" w:cs="Times New Roman" w:hint="eastAsia"/>
          <w:sz w:val="31"/>
          <w:szCs w:val="31"/>
        </w:rPr>
        <w:t>各院级党组织、各党支部：</w:t>
      </w:r>
    </w:p>
    <w:p w:rsidR="00771526" w:rsidRPr="00771526" w:rsidRDefault="00771526" w:rsidP="00771526">
      <w:pPr>
        <w:widowControl/>
        <w:spacing w:line="367" w:lineRule="auto"/>
        <w:ind w:firstLineChars="200" w:firstLine="620"/>
        <w:jc w:val="left"/>
        <w:rPr>
          <w:rFonts w:ascii="仿宋" w:eastAsia="仿宋" w:hAnsi="仿宋" w:cs="Times New Roman" w:hint="eastAsia"/>
          <w:sz w:val="31"/>
          <w:szCs w:val="31"/>
        </w:rPr>
      </w:pPr>
      <w:r w:rsidRPr="00771526">
        <w:rPr>
          <w:rFonts w:ascii="Times New Roman" w:eastAsia="黑体" w:hAnsi="Times New Roman" w:cs="Times New Roman"/>
          <w:sz w:val="31"/>
          <w:szCs w:val="31"/>
        </w:rPr>
        <w:t xml:space="preserve">2024 </w:t>
      </w:r>
      <w:r w:rsidRPr="00771526">
        <w:rPr>
          <w:rFonts w:ascii="仿宋" w:eastAsia="仿宋" w:hAnsi="仿宋" w:cs="Times New Roman" w:hint="eastAsia"/>
          <w:sz w:val="31"/>
          <w:szCs w:val="31"/>
        </w:rPr>
        <w:t>年</w:t>
      </w:r>
      <w:r w:rsidRPr="00771526">
        <w:rPr>
          <w:rFonts w:ascii="Times New Roman" w:eastAsia="黑体" w:hAnsi="Times New Roman" w:cs="Times New Roman" w:hint="eastAsia"/>
          <w:sz w:val="31"/>
          <w:szCs w:val="31"/>
        </w:rPr>
        <w:t xml:space="preserve"> </w:t>
      </w:r>
      <w:r w:rsidRPr="00771526">
        <w:rPr>
          <w:rFonts w:ascii="Times New Roman" w:eastAsia="黑体" w:hAnsi="Times New Roman" w:cs="Times New Roman"/>
          <w:sz w:val="31"/>
          <w:szCs w:val="31"/>
        </w:rPr>
        <w:t xml:space="preserve">6 </w:t>
      </w:r>
      <w:proofErr w:type="gramStart"/>
      <w:r w:rsidRPr="00771526">
        <w:rPr>
          <w:rFonts w:ascii="仿宋" w:eastAsia="仿宋" w:hAnsi="仿宋" w:cs="Times New Roman" w:hint="eastAsia"/>
          <w:sz w:val="31"/>
          <w:szCs w:val="31"/>
        </w:rPr>
        <w:t>月基层</w:t>
      </w:r>
      <w:proofErr w:type="gramEnd"/>
      <w:r w:rsidRPr="00771526">
        <w:rPr>
          <w:rFonts w:ascii="仿宋" w:eastAsia="仿宋" w:hAnsi="仿宋" w:cs="Times New Roman" w:hint="eastAsia"/>
          <w:sz w:val="31"/>
          <w:szCs w:val="31"/>
        </w:rPr>
        <w:t>党支部理论学习清单如下：</w:t>
      </w:r>
    </w:p>
    <w:tbl>
      <w:tblPr>
        <w:tblW w:w="1002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5"/>
        <w:gridCol w:w="6376"/>
        <w:gridCol w:w="2744"/>
      </w:tblGrid>
      <w:tr w:rsidR="00771526" w:rsidRPr="00771526" w:rsidTr="00771526">
        <w:trPr>
          <w:trHeight w:val="677"/>
          <w:jc w:val="center"/>
        </w:trPr>
        <w:tc>
          <w:tcPr>
            <w:tcW w:w="905" w:type="dxa"/>
            <w:tcBorders>
              <w:top w:val="single" w:sz="2" w:space="0" w:color="000000"/>
              <w:left w:val="single" w:sz="2" w:space="0" w:color="000000"/>
              <w:bottom w:val="single" w:sz="2" w:space="0" w:color="000000"/>
              <w:right w:val="single" w:sz="2" w:space="0" w:color="000000"/>
            </w:tcBorders>
            <w:hideMark/>
          </w:tcPr>
          <w:p w:rsidR="00771526" w:rsidRPr="00771526" w:rsidRDefault="00771526" w:rsidP="00771526">
            <w:pPr>
              <w:widowControl/>
              <w:jc w:val="left"/>
              <w:rPr>
                <w:rFonts w:ascii="Times New Roman" w:eastAsia="黑体" w:hAnsi="Times New Roman" w:cs="Times New Roman"/>
                <w:sz w:val="28"/>
                <w:szCs w:val="32"/>
              </w:rPr>
            </w:pPr>
            <w:r w:rsidRPr="00771526">
              <w:rPr>
                <w:rFonts w:ascii="Times New Roman" w:eastAsia="黑体" w:hAnsi="Times New Roman" w:cs="Times New Roman" w:hint="eastAsia"/>
                <w:sz w:val="28"/>
                <w:szCs w:val="32"/>
              </w:rPr>
              <w:t>序号</w:t>
            </w:r>
          </w:p>
        </w:tc>
        <w:tc>
          <w:tcPr>
            <w:tcW w:w="6376" w:type="dxa"/>
            <w:tcBorders>
              <w:top w:val="single" w:sz="2" w:space="0" w:color="000000"/>
              <w:left w:val="single" w:sz="2" w:space="0" w:color="000000"/>
              <w:bottom w:val="single" w:sz="2" w:space="0" w:color="000000"/>
              <w:right w:val="single" w:sz="2" w:space="0" w:color="000000"/>
            </w:tcBorders>
            <w:hideMark/>
          </w:tcPr>
          <w:p w:rsidR="00771526" w:rsidRPr="00771526" w:rsidRDefault="00771526" w:rsidP="00771526">
            <w:pPr>
              <w:widowControl/>
              <w:jc w:val="center"/>
              <w:rPr>
                <w:rFonts w:ascii="Times New Roman" w:eastAsia="黑体" w:hAnsi="Times New Roman" w:cs="Times New Roman" w:hint="eastAsia"/>
                <w:sz w:val="28"/>
                <w:szCs w:val="32"/>
              </w:rPr>
            </w:pPr>
            <w:r w:rsidRPr="00771526">
              <w:rPr>
                <w:rFonts w:ascii="Times New Roman" w:eastAsia="黑体" w:hAnsi="Times New Roman" w:cs="Times New Roman" w:hint="eastAsia"/>
                <w:sz w:val="28"/>
                <w:szCs w:val="32"/>
              </w:rPr>
              <w:t>学习内容</w:t>
            </w:r>
          </w:p>
        </w:tc>
        <w:tc>
          <w:tcPr>
            <w:tcW w:w="2744" w:type="dxa"/>
            <w:tcBorders>
              <w:top w:val="single" w:sz="2" w:space="0" w:color="000000"/>
              <w:left w:val="single" w:sz="2" w:space="0" w:color="000000"/>
              <w:bottom w:val="single" w:sz="2" w:space="0" w:color="000000"/>
              <w:right w:val="single" w:sz="2" w:space="0" w:color="000000"/>
            </w:tcBorders>
            <w:hideMark/>
          </w:tcPr>
          <w:p w:rsidR="00771526" w:rsidRPr="00771526" w:rsidRDefault="00771526" w:rsidP="00771526">
            <w:pPr>
              <w:widowControl/>
              <w:jc w:val="center"/>
              <w:rPr>
                <w:rFonts w:ascii="Times New Roman" w:eastAsia="黑体" w:hAnsi="Times New Roman" w:cs="Times New Roman" w:hint="eastAsia"/>
                <w:sz w:val="28"/>
                <w:szCs w:val="32"/>
              </w:rPr>
            </w:pPr>
            <w:r w:rsidRPr="00771526">
              <w:rPr>
                <w:rFonts w:ascii="Times New Roman" w:eastAsia="黑体" w:hAnsi="Times New Roman" w:cs="Times New Roman" w:hint="eastAsia"/>
                <w:sz w:val="28"/>
                <w:szCs w:val="32"/>
              </w:rPr>
              <w:t>备注</w:t>
            </w:r>
          </w:p>
        </w:tc>
      </w:tr>
      <w:tr w:rsidR="00771526" w:rsidRPr="00771526" w:rsidTr="00284C34">
        <w:trPr>
          <w:trHeight w:val="825"/>
          <w:jc w:val="center"/>
        </w:trPr>
        <w:tc>
          <w:tcPr>
            <w:tcW w:w="905" w:type="dxa"/>
            <w:tcBorders>
              <w:top w:val="single" w:sz="2" w:space="0" w:color="000000"/>
              <w:left w:val="single" w:sz="2" w:space="0" w:color="000000"/>
              <w:bottom w:val="single" w:sz="2" w:space="0" w:color="000000"/>
              <w:right w:val="single" w:sz="2" w:space="0" w:color="000000"/>
            </w:tcBorders>
          </w:tcPr>
          <w:p w:rsidR="00771526" w:rsidRPr="00771526" w:rsidRDefault="00771526" w:rsidP="00284C34">
            <w:pPr>
              <w:widowControl/>
              <w:spacing w:line="720" w:lineRule="auto"/>
              <w:jc w:val="center"/>
              <w:rPr>
                <w:rFonts w:ascii="Times New Roman" w:eastAsia="黑体" w:hAnsi="Times New Roman" w:cs="Times New Roman"/>
                <w:sz w:val="28"/>
                <w:szCs w:val="32"/>
              </w:rPr>
            </w:pPr>
            <w:r w:rsidRPr="00771526">
              <w:rPr>
                <w:rFonts w:ascii="Times New Roman" w:eastAsia="黑体" w:hAnsi="Times New Roman" w:cs="Times New Roman"/>
                <w:sz w:val="28"/>
                <w:szCs w:val="32"/>
              </w:rPr>
              <w:t>1</w:t>
            </w:r>
          </w:p>
        </w:tc>
        <w:tc>
          <w:tcPr>
            <w:tcW w:w="6376" w:type="dxa"/>
            <w:tcBorders>
              <w:top w:val="single" w:sz="2" w:space="0" w:color="000000"/>
              <w:left w:val="single" w:sz="2" w:space="0" w:color="000000"/>
              <w:bottom w:val="single" w:sz="2" w:space="0" w:color="000000"/>
              <w:right w:val="single" w:sz="2" w:space="0" w:color="000000"/>
            </w:tcBorders>
            <w:hideMark/>
          </w:tcPr>
          <w:p w:rsidR="00771526" w:rsidRPr="00771526" w:rsidRDefault="00771526" w:rsidP="00284C34">
            <w:pPr>
              <w:widowControl/>
              <w:jc w:val="left"/>
              <w:rPr>
                <w:rFonts w:ascii="仿宋" w:eastAsia="仿宋" w:hAnsi="仿宋" w:cs="Times New Roman"/>
                <w:sz w:val="28"/>
                <w:szCs w:val="32"/>
              </w:rPr>
            </w:pPr>
            <w:r w:rsidRPr="00771526">
              <w:rPr>
                <w:rFonts w:ascii="仿宋" w:eastAsia="仿宋" w:hAnsi="仿宋" w:cs="Times New Roman" w:hint="eastAsia"/>
                <w:sz w:val="28"/>
                <w:szCs w:val="32"/>
              </w:rPr>
              <w:t>中国共产党纪律处分条例</w:t>
            </w:r>
          </w:p>
        </w:tc>
        <w:tc>
          <w:tcPr>
            <w:tcW w:w="2744" w:type="dxa"/>
            <w:tcBorders>
              <w:top w:val="single" w:sz="2" w:space="0" w:color="000000"/>
              <w:left w:val="single" w:sz="2" w:space="0" w:color="000000"/>
              <w:bottom w:val="single" w:sz="2" w:space="0" w:color="000000"/>
              <w:right w:val="single" w:sz="2" w:space="0" w:color="000000"/>
            </w:tcBorders>
            <w:hideMark/>
          </w:tcPr>
          <w:p w:rsidR="00771526" w:rsidRPr="00771526" w:rsidRDefault="00771526" w:rsidP="00284C34">
            <w:pPr>
              <w:widowControl/>
              <w:spacing w:line="400" w:lineRule="exact"/>
              <w:jc w:val="center"/>
              <w:rPr>
                <w:rFonts w:ascii="仿宋" w:eastAsia="仿宋" w:hAnsi="仿宋" w:cs="Times New Roman" w:hint="eastAsia"/>
                <w:sz w:val="28"/>
                <w:szCs w:val="32"/>
              </w:rPr>
            </w:pPr>
            <w:r w:rsidRPr="00771526">
              <w:rPr>
                <w:rFonts w:ascii="仿宋" w:eastAsia="仿宋" w:hAnsi="仿宋" w:cs="Times New Roman" w:hint="eastAsia"/>
                <w:sz w:val="28"/>
                <w:szCs w:val="32"/>
              </w:rPr>
              <w:t>单行本已发放至全体党员</w:t>
            </w:r>
          </w:p>
        </w:tc>
      </w:tr>
      <w:tr w:rsidR="00771526" w:rsidRPr="00771526" w:rsidTr="00284C34">
        <w:trPr>
          <w:trHeight w:val="1270"/>
          <w:jc w:val="center"/>
        </w:trPr>
        <w:tc>
          <w:tcPr>
            <w:tcW w:w="905" w:type="dxa"/>
            <w:tcBorders>
              <w:top w:val="single" w:sz="2" w:space="0" w:color="000000"/>
              <w:left w:val="single" w:sz="2" w:space="0" w:color="000000"/>
              <w:bottom w:val="single" w:sz="2" w:space="0" w:color="000000"/>
              <w:right w:val="single" w:sz="2" w:space="0" w:color="000000"/>
            </w:tcBorders>
          </w:tcPr>
          <w:p w:rsidR="00771526" w:rsidRPr="00771526" w:rsidRDefault="00771526" w:rsidP="00284C34">
            <w:pPr>
              <w:widowControl/>
              <w:spacing w:line="960" w:lineRule="auto"/>
              <w:jc w:val="center"/>
              <w:rPr>
                <w:rFonts w:ascii="Times New Roman" w:eastAsia="黑体" w:hAnsi="Times New Roman" w:cs="Times New Roman"/>
                <w:sz w:val="28"/>
                <w:szCs w:val="32"/>
              </w:rPr>
            </w:pPr>
            <w:r w:rsidRPr="00771526">
              <w:rPr>
                <w:rFonts w:ascii="Times New Roman" w:eastAsia="黑体" w:hAnsi="Times New Roman" w:cs="Times New Roman"/>
                <w:sz w:val="28"/>
                <w:szCs w:val="32"/>
              </w:rPr>
              <w:t>2</w:t>
            </w:r>
          </w:p>
        </w:tc>
        <w:tc>
          <w:tcPr>
            <w:tcW w:w="6376" w:type="dxa"/>
            <w:tcBorders>
              <w:top w:val="single" w:sz="2" w:space="0" w:color="000000"/>
              <w:left w:val="single" w:sz="2" w:space="0" w:color="000000"/>
              <w:bottom w:val="single" w:sz="2" w:space="0" w:color="000000"/>
              <w:right w:val="single" w:sz="2" w:space="0" w:color="000000"/>
            </w:tcBorders>
            <w:hideMark/>
          </w:tcPr>
          <w:p w:rsidR="00771526" w:rsidRPr="00771526" w:rsidRDefault="00771526" w:rsidP="00284C34">
            <w:pPr>
              <w:widowControl/>
              <w:spacing w:line="400" w:lineRule="exact"/>
              <w:rPr>
                <w:rFonts w:ascii="仿宋" w:eastAsia="仿宋" w:hAnsi="仿宋" w:cs="Times New Roman"/>
                <w:sz w:val="28"/>
                <w:szCs w:val="32"/>
              </w:rPr>
            </w:pPr>
            <w:r w:rsidRPr="00771526">
              <w:rPr>
                <w:rFonts w:ascii="仿宋" w:eastAsia="仿宋" w:hAnsi="仿宋" w:cs="Times New Roman" w:hint="eastAsia"/>
                <w:sz w:val="28"/>
                <w:szCs w:val="32"/>
              </w:rPr>
              <w:t>习近平对学校</w:t>
            </w:r>
            <w:proofErr w:type="gramStart"/>
            <w:r w:rsidRPr="00771526">
              <w:rPr>
                <w:rFonts w:ascii="仿宋" w:eastAsia="仿宋" w:hAnsi="仿宋" w:cs="Times New Roman" w:hint="eastAsia"/>
                <w:sz w:val="28"/>
                <w:szCs w:val="32"/>
              </w:rPr>
              <w:t>思政课</w:t>
            </w:r>
            <w:proofErr w:type="gramEnd"/>
            <w:r w:rsidRPr="00771526">
              <w:rPr>
                <w:rFonts w:ascii="仿宋" w:eastAsia="仿宋" w:hAnsi="仿宋" w:cs="Times New Roman" w:hint="eastAsia"/>
                <w:sz w:val="28"/>
                <w:szCs w:val="32"/>
              </w:rPr>
              <w:t>建设</w:t>
            </w:r>
            <w:proofErr w:type="gramStart"/>
            <w:r w:rsidRPr="00771526">
              <w:rPr>
                <w:rFonts w:ascii="仿宋" w:eastAsia="仿宋" w:hAnsi="仿宋" w:cs="Times New Roman" w:hint="eastAsia"/>
                <w:sz w:val="28"/>
                <w:szCs w:val="32"/>
              </w:rPr>
              <w:t>作出</w:t>
            </w:r>
            <w:proofErr w:type="gramEnd"/>
            <w:r w:rsidRPr="00771526">
              <w:rPr>
                <w:rFonts w:ascii="仿宋" w:eastAsia="仿宋" w:hAnsi="仿宋" w:cs="Times New Roman" w:hint="eastAsia"/>
                <w:sz w:val="28"/>
                <w:szCs w:val="32"/>
              </w:rPr>
              <w:t xml:space="preserve">重要指示强调 </w:t>
            </w:r>
            <w:proofErr w:type="gramStart"/>
            <w:r w:rsidRPr="00771526">
              <w:rPr>
                <w:rFonts w:ascii="仿宋" w:eastAsia="仿宋" w:hAnsi="仿宋" w:cs="Times New Roman" w:hint="eastAsia"/>
                <w:sz w:val="28"/>
                <w:szCs w:val="32"/>
              </w:rPr>
              <w:t>不</w:t>
            </w:r>
            <w:proofErr w:type="gramEnd"/>
            <w:r w:rsidRPr="00771526">
              <w:rPr>
                <w:rFonts w:ascii="仿宋" w:eastAsia="仿宋" w:hAnsi="仿宋" w:cs="Times New Roman" w:hint="eastAsia"/>
                <w:sz w:val="28"/>
                <w:szCs w:val="32"/>
              </w:rPr>
              <w:t>断开 创新时代</w:t>
            </w:r>
            <w:proofErr w:type="gramStart"/>
            <w:r w:rsidRPr="00771526">
              <w:rPr>
                <w:rFonts w:ascii="仿宋" w:eastAsia="仿宋" w:hAnsi="仿宋" w:cs="Times New Roman" w:hint="eastAsia"/>
                <w:sz w:val="28"/>
                <w:szCs w:val="32"/>
              </w:rPr>
              <w:t>思政教育</w:t>
            </w:r>
            <w:proofErr w:type="gramEnd"/>
            <w:r w:rsidRPr="00771526">
              <w:rPr>
                <w:rFonts w:ascii="仿宋" w:eastAsia="仿宋" w:hAnsi="仿宋" w:cs="Times New Roman" w:hint="eastAsia"/>
                <w:sz w:val="28"/>
                <w:szCs w:val="32"/>
              </w:rPr>
              <w:t>新局面 努力培养更多</w:t>
            </w:r>
            <w:proofErr w:type="gramStart"/>
            <w:r w:rsidRPr="00771526">
              <w:rPr>
                <w:rFonts w:ascii="仿宋" w:eastAsia="仿宋" w:hAnsi="仿宋" w:cs="Times New Roman" w:hint="eastAsia"/>
                <w:sz w:val="28"/>
                <w:szCs w:val="32"/>
              </w:rPr>
              <w:t>让党放心爱</w:t>
            </w:r>
            <w:proofErr w:type="gramEnd"/>
            <w:r w:rsidRPr="00771526">
              <w:rPr>
                <w:rFonts w:ascii="仿宋" w:eastAsia="仿宋" w:hAnsi="仿宋" w:cs="Times New Roman" w:hint="eastAsia"/>
                <w:sz w:val="28"/>
                <w:szCs w:val="32"/>
              </w:rPr>
              <w:t xml:space="preserve"> 国奉献担当民族复兴重任的时代新人</w:t>
            </w:r>
          </w:p>
        </w:tc>
        <w:tc>
          <w:tcPr>
            <w:tcW w:w="2744" w:type="dxa"/>
            <w:tcBorders>
              <w:top w:val="single" w:sz="2" w:space="0" w:color="000000"/>
              <w:left w:val="single" w:sz="2" w:space="0" w:color="000000"/>
              <w:bottom w:val="single" w:sz="2" w:space="0" w:color="000000"/>
              <w:right w:val="single" w:sz="2" w:space="0" w:color="000000"/>
            </w:tcBorders>
          </w:tcPr>
          <w:p w:rsidR="00771526" w:rsidRPr="00771526" w:rsidRDefault="00771526" w:rsidP="00284C34">
            <w:pPr>
              <w:widowControl/>
              <w:spacing w:line="960" w:lineRule="auto"/>
              <w:jc w:val="center"/>
              <w:rPr>
                <w:rFonts w:ascii="仿宋" w:eastAsia="仿宋" w:hAnsi="仿宋" w:cs="Times New Roman"/>
                <w:sz w:val="28"/>
                <w:szCs w:val="32"/>
              </w:rPr>
            </w:pPr>
            <w:r w:rsidRPr="00771526">
              <w:rPr>
                <w:rFonts w:ascii="仿宋" w:eastAsia="仿宋" w:hAnsi="仿宋" w:cs="Times New Roman" w:hint="eastAsia"/>
                <w:sz w:val="28"/>
                <w:szCs w:val="32"/>
              </w:rPr>
              <w:t xml:space="preserve">附件 </w:t>
            </w:r>
            <w:r w:rsidRPr="00771526">
              <w:rPr>
                <w:rFonts w:ascii="仿宋" w:eastAsia="仿宋" w:hAnsi="仿宋" w:cs="Times New Roman"/>
                <w:sz w:val="28"/>
                <w:szCs w:val="32"/>
              </w:rPr>
              <w:t>1</w:t>
            </w:r>
          </w:p>
        </w:tc>
      </w:tr>
      <w:tr w:rsidR="00771526" w:rsidRPr="00771526" w:rsidTr="00771526">
        <w:trPr>
          <w:trHeight w:val="1204"/>
          <w:jc w:val="center"/>
        </w:trPr>
        <w:tc>
          <w:tcPr>
            <w:tcW w:w="905" w:type="dxa"/>
            <w:tcBorders>
              <w:top w:val="single" w:sz="2" w:space="0" w:color="000000"/>
              <w:left w:val="single" w:sz="2" w:space="0" w:color="000000"/>
              <w:bottom w:val="single" w:sz="2" w:space="0" w:color="000000"/>
              <w:right w:val="single" w:sz="2" w:space="0" w:color="000000"/>
            </w:tcBorders>
          </w:tcPr>
          <w:p w:rsidR="00771526" w:rsidRPr="00771526" w:rsidRDefault="00771526" w:rsidP="00284C34">
            <w:pPr>
              <w:widowControl/>
              <w:spacing w:line="960" w:lineRule="auto"/>
              <w:jc w:val="center"/>
              <w:rPr>
                <w:rFonts w:ascii="Times New Roman" w:eastAsia="黑体" w:hAnsi="Times New Roman" w:cs="Times New Roman"/>
                <w:sz w:val="28"/>
                <w:szCs w:val="32"/>
              </w:rPr>
            </w:pPr>
            <w:r w:rsidRPr="00771526">
              <w:rPr>
                <w:rFonts w:ascii="Times New Roman" w:eastAsia="黑体" w:hAnsi="Times New Roman" w:cs="Times New Roman"/>
                <w:sz w:val="28"/>
                <w:szCs w:val="32"/>
              </w:rPr>
              <w:t>3</w:t>
            </w:r>
          </w:p>
        </w:tc>
        <w:tc>
          <w:tcPr>
            <w:tcW w:w="6376" w:type="dxa"/>
            <w:tcBorders>
              <w:top w:val="single" w:sz="2" w:space="0" w:color="000000"/>
              <w:left w:val="single" w:sz="2" w:space="0" w:color="000000"/>
              <w:bottom w:val="single" w:sz="2" w:space="0" w:color="000000"/>
              <w:right w:val="single" w:sz="2" w:space="0" w:color="000000"/>
            </w:tcBorders>
            <w:hideMark/>
          </w:tcPr>
          <w:p w:rsidR="00771526" w:rsidRPr="00771526" w:rsidRDefault="00771526" w:rsidP="00284C34">
            <w:pPr>
              <w:widowControl/>
              <w:spacing w:line="400" w:lineRule="exact"/>
              <w:rPr>
                <w:rFonts w:ascii="仿宋" w:eastAsia="仿宋" w:hAnsi="仿宋" w:cs="Times New Roman"/>
                <w:sz w:val="28"/>
                <w:szCs w:val="32"/>
              </w:rPr>
            </w:pPr>
            <w:r w:rsidRPr="00771526">
              <w:rPr>
                <w:rFonts w:ascii="仿宋" w:eastAsia="仿宋" w:hAnsi="仿宋" w:cs="Times New Roman" w:hint="eastAsia"/>
                <w:sz w:val="28"/>
                <w:szCs w:val="32"/>
              </w:rPr>
              <w:t>习近平在中共中央政治局第十四次集体学习时强调 促进高质量充分就业 不断增强广大劳动者的获得感 幸福感安全感</w:t>
            </w:r>
          </w:p>
        </w:tc>
        <w:tc>
          <w:tcPr>
            <w:tcW w:w="2744" w:type="dxa"/>
            <w:tcBorders>
              <w:top w:val="single" w:sz="2" w:space="0" w:color="000000"/>
              <w:left w:val="single" w:sz="2" w:space="0" w:color="000000"/>
              <w:bottom w:val="single" w:sz="2" w:space="0" w:color="000000"/>
              <w:right w:val="single" w:sz="2" w:space="0" w:color="000000"/>
            </w:tcBorders>
          </w:tcPr>
          <w:p w:rsidR="00771526" w:rsidRPr="00771526" w:rsidRDefault="00771526" w:rsidP="00284C34">
            <w:pPr>
              <w:widowControl/>
              <w:spacing w:line="960" w:lineRule="auto"/>
              <w:jc w:val="center"/>
              <w:rPr>
                <w:rFonts w:ascii="仿宋" w:eastAsia="仿宋" w:hAnsi="仿宋" w:cs="Times New Roman"/>
                <w:sz w:val="28"/>
                <w:szCs w:val="32"/>
              </w:rPr>
            </w:pPr>
            <w:r w:rsidRPr="00771526">
              <w:rPr>
                <w:rFonts w:ascii="仿宋" w:eastAsia="仿宋" w:hAnsi="仿宋" w:cs="Times New Roman" w:hint="eastAsia"/>
                <w:sz w:val="28"/>
                <w:szCs w:val="32"/>
              </w:rPr>
              <w:t xml:space="preserve">附件 </w:t>
            </w:r>
            <w:r w:rsidRPr="00771526">
              <w:rPr>
                <w:rFonts w:ascii="仿宋" w:eastAsia="仿宋" w:hAnsi="仿宋" w:cs="Times New Roman"/>
                <w:sz w:val="28"/>
                <w:szCs w:val="32"/>
              </w:rPr>
              <w:t>2</w:t>
            </w:r>
          </w:p>
        </w:tc>
      </w:tr>
      <w:tr w:rsidR="00771526" w:rsidRPr="00771526" w:rsidTr="00771526">
        <w:trPr>
          <w:trHeight w:val="1204"/>
          <w:jc w:val="center"/>
        </w:trPr>
        <w:tc>
          <w:tcPr>
            <w:tcW w:w="905" w:type="dxa"/>
            <w:tcBorders>
              <w:top w:val="single" w:sz="2" w:space="0" w:color="000000"/>
              <w:left w:val="single" w:sz="2" w:space="0" w:color="000000"/>
              <w:bottom w:val="single" w:sz="2" w:space="0" w:color="000000"/>
              <w:right w:val="single" w:sz="2" w:space="0" w:color="000000"/>
            </w:tcBorders>
          </w:tcPr>
          <w:p w:rsidR="00771526" w:rsidRPr="00771526" w:rsidRDefault="00771526" w:rsidP="00284C34">
            <w:pPr>
              <w:widowControl/>
              <w:spacing w:line="960" w:lineRule="auto"/>
              <w:jc w:val="center"/>
              <w:rPr>
                <w:rFonts w:ascii="Times New Roman" w:eastAsia="黑体" w:hAnsi="Times New Roman" w:cs="Times New Roman"/>
                <w:sz w:val="28"/>
                <w:szCs w:val="32"/>
              </w:rPr>
            </w:pPr>
            <w:r w:rsidRPr="00771526">
              <w:rPr>
                <w:rFonts w:ascii="Times New Roman" w:eastAsia="黑体" w:hAnsi="Times New Roman" w:cs="Times New Roman"/>
                <w:sz w:val="28"/>
                <w:szCs w:val="32"/>
              </w:rPr>
              <w:t>4</w:t>
            </w:r>
          </w:p>
        </w:tc>
        <w:tc>
          <w:tcPr>
            <w:tcW w:w="6376" w:type="dxa"/>
            <w:tcBorders>
              <w:top w:val="single" w:sz="2" w:space="0" w:color="000000"/>
              <w:left w:val="single" w:sz="2" w:space="0" w:color="000000"/>
              <w:bottom w:val="single" w:sz="2" w:space="0" w:color="000000"/>
              <w:right w:val="single" w:sz="2" w:space="0" w:color="000000"/>
            </w:tcBorders>
            <w:hideMark/>
          </w:tcPr>
          <w:p w:rsidR="00771526" w:rsidRPr="00771526" w:rsidRDefault="00771526" w:rsidP="00284C34">
            <w:pPr>
              <w:widowControl/>
              <w:spacing w:line="400" w:lineRule="exact"/>
              <w:rPr>
                <w:rFonts w:ascii="仿宋" w:eastAsia="仿宋" w:hAnsi="仿宋" w:cs="Times New Roman"/>
                <w:sz w:val="28"/>
                <w:szCs w:val="32"/>
              </w:rPr>
            </w:pPr>
            <w:r w:rsidRPr="00771526">
              <w:rPr>
                <w:rFonts w:ascii="仿宋" w:eastAsia="仿宋" w:hAnsi="仿宋" w:cs="Times New Roman" w:hint="eastAsia"/>
                <w:sz w:val="28"/>
                <w:szCs w:val="32"/>
              </w:rPr>
              <w:t>习近平寄语新时代青年强调 奋力书写为中国式现代 化挺</w:t>
            </w:r>
            <w:proofErr w:type="gramStart"/>
            <w:r w:rsidRPr="00771526">
              <w:rPr>
                <w:rFonts w:ascii="仿宋" w:eastAsia="仿宋" w:hAnsi="仿宋" w:cs="Times New Roman" w:hint="eastAsia"/>
                <w:sz w:val="28"/>
                <w:szCs w:val="32"/>
              </w:rPr>
              <w:t>膺</w:t>
            </w:r>
            <w:proofErr w:type="gramEnd"/>
            <w:r w:rsidRPr="00771526">
              <w:rPr>
                <w:rFonts w:ascii="仿宋" w:eastAsia="仿宋" w:hAnsi="仿宋" w:cs="Times New Roman" w:hint="eastAsia"/>
                <w:sz w:val="28"/>
                <w:szCs w:val="32"/>
              </w:rPr>
              <w:t>担当的青春篇章 向全国广大青年致以节日祝 贺和诚挚问候</w:t>
            </w:r>
          </w:p>
        </w:tc>
        <w:tc>
          <w:tcPr>
            <w:tcW w:w="2744" w:type="dxa"/>
            <w:tcBorders>
              <w:top w:val="single" w:sz="2" w:space="0" w:color="000000"/>
              <w:left w:val="single" w:sz="2" w:space="0" w:color="000000"/>
              <w:bottom w:val="single" w:sz="2" w:space="0" w:color="000000"/>
              <w:right w:val="single" w:sz="2" w:space="0" w:color="000000"/>
            </w:tcBorders>
          </w:tcPr>
          <w:p w:rsidR="00771526" w:rsidRPr="00771526" w:rsidRDefault="00771526" w:rsidP="00284C34">
            <w:pPr>
              <w:widowControl/>
              <w:spacing w:line="960" w:lineRule="auto"/>
              <w:jc w:val="center"/>
              <w:rPr>
                <w:rFonts w:ascii="仿宋" w:eastAsia="仿宋" w:hAnsi="仿宋" w:cs="Times New Roman"/>
                <w:sz w:val="28"/>
                <w:szCs w:val="32"/>
              </w:rPr>
            </w:pPr>
            <w:r w:rsidRPr="00771526">
              <w:rPr>
                <w:rFonts w:ascii="仿宋" w:eastAsia="仿宋" w:hAnsi="仿宋" w:cs="Times New Roman" w:hint="eastAsia"/>
                <w:sz w:val="28"/>
                <w:szCs w:val="32"/>
              </w:rPr>
              <w:t xml:space="preserve">附件 </w:t>
            </w:r>
            <w:r w:rsidRPr="00771526">
              <w:rPr>
                <w:rFonts w:ascii="仿宋" w:eastAsia="仿宋" w:hAnsi="仿宋" w:cs="Times New Roman"/>
                <w:sz w:val="28"/>
                <w:szCs w:val="32"/>
              </w:rPr>
              <w:t>3</w:t>
            </w:r>
          </w:p>
        </w:tc>
      </w:tr>
      <w:tr w:rsidR="00771526" w:rsidRPr="00771526" w:rsidTr="00771526">
        <w:trPr>
          <w:trHeight w:val="1209"/>
          <w:jc w:val="center"/>
        </w:trPr>
        <w:tc>
          <w:tcPr>
            <w:tcW w:w="905" w:type="dxa"/>
            <w:tcBorders>
              <w:top w:val="single" w:sz="2" w:space="0" w:color="000000"/>
              <w:left w:val="single" w:sz="2" w:space="0" w:color="000000"/>
              <w:bottom w:val="single" w:sz="2" w:space="0" w:color="000000"/>
              <w:right w:val="single" w:sz="2" w:space="0" w:color="000000"/>
            </w:tcBorders>
          </w:tcPr>
          <w:p w:rsidR="00771526" w:rsidRPr="00771526" w:rsidRDefault="00771526" w:rsidP="00284C34">
            <w:pPr>
              <w:widowControl/>
              <w:spacing w:line="960" w:lineRule="auto"/>
              <w:jc w:val="center"/>
              <w:rPr>
                <w:rFonts w:ascii="Times New Roman" w:eastAsia="黑体" w:hAnsi="Times New Roman" w:cs="Times New Roman"/>
                <w:sz w:val="28"/>
                <w:szCs w:val="32"/>
              </w:rPr>
            </w:pPr>
            <w:r w:rsidRPr="00771526">
              <w:rPr>
                <w:rFonts w:ascii="Times New Roman" w:eastAsia="黑体" w:hAnsi="Times New Roman" w:cs="Times New Roman"/>
                <w:sz w:val="28"/>
                <w:szCs w:val="32"/>
              </w:rPr>
              <w:t>5</w:t>
            </w:r>
          </w:p>
        </w:tc>
        <w:tc>
          <w:tcPr>
            <w:tcW w:w="6376" w:type="dxa"/>
            <w:tcBorders>
              <w:top w:val="single" w:sz="2" w:space="0" w:color="000000"/>
              <w:left w:val="single" w:sz="2" w:space="0" w:color="000000"/>
              <w:bottom w:val="single" w:sz="2" w:space="0" w:color="000000"/>
              <w:right w:val="single" w:sz="2" w:space="0" w:color="000000"/>
            </w:tcBorders>
            <w:hideMark/>
          </w:tcPr>
          <w:p w:rsidR="00771526" w:rsidRPr="00771526" w:rsidRDefault="00771526" w:rsidP="00284C34">
            <w:pPr>
              <w:widowControl/>
              <w:spacing w:line="400" w:lineRule="exact"/>
              <w:rPr>
                <w:rFonts w:ascii="仿宋" w:eastAsia="仿宋" w:hAnsi="仿宋" w:cs="Times New Roman"/>
                <w:sz w:val="28"/>
                <w:szCs w:val="32"/>
              </w:rPr>
            </w:pPr>
            <w:r w:rsidRPr="00771526">
              <w:rPr>
                <w:rFonts w:ascii="仿宋" w:eastAsia="仿宋" w:hAnsi="仿宋" w:cs="Times New Roman" w:hint="eastAsia"/>
                <w:sz w:val="28"/>
                <w:szCs w:val="32"/>
              </w:rPr>
              <w:t>习近平在中共中央政治局第九次集体学习时强调 铸 牢中华民族共同体意识 推进新时代党的民族</w:t>
            </w:r>
            <w:proofErr w:type="gramStart"/>
            <w:r w:rsidRPr="00771526">
              <w:rPr>
                <w:rFonts w:ascii="仿宋" w:eastAsia="仿宋" w:hAnsi="仿宋" w:cs="Times New Roman" w:hint="eastAsia"/>
                <w:sz w:val="28"/>
                <w:szCs w:val="32"/>
              </w:rPr>
              <w:t>工作高</w:t>
            </w:r>
            <w:proofErr w:type="gramEnd"/>
            <w:r w:rsidRPr="00771526">
              <w:rPr>
                <w:rFonts w:ascii="仿宋" w:eastAsia="仿宋" w:hAnsi="仿宋" w:cs="Times New Roman" w:hint="eastAsia"/>
                <w:sz w:val="28"/>
                <w:szCs w:val="32"/>
              </w:rPr>
              <w:t xml:space="preserve"> 质量发展</w:t>
            </w:r>
          </w:p>
        </w:tc>
        <w:tc>
          <w:tcPr>
            <w:tcW w:w="2744" w:type="dxa"/>
            <w:tcBorders>
              <w:top w:val="single" w:sz="2" w:space="0" w:color="000000"/>
              <w:left w:val="single" w:sz="2" w:space="0" w:color="000000"/>
              <w:bottom w:val="single" w:sz="2" w:space="0" w:color="000000"/>
              <w:right w:val="single" w:sz="2" w:space="0" w:color="000000"/>
            </w:tcBorders>
          </w:tcPr>
          <w:p w:rsidR="00771526" w:rsidRPr="00771526" w:rsidRDefault="00771526" w:rsidP="00284C34">
            <w:pPr>
              <w:widowControl/>
              <w:spacing w:line="960" w:lineRule="auto"/>
              <w:jc w:val="center"/>
              <w:rPr>
                <w:rFonts w:ascii="仿宋" w:eastAsia="仿宋" w:hAnsi="仿宋" w:cs="Times New Roman"/>
                <w:sz w:val="28"/>
                <w:szCs w:val="32"/>
              </w:rPr>
            </w:pPr>
            <w:r w:rsidRPr="00771526">
              <w:rPr>
                <w:rFonts w:ascii="仿宋" w:eastAsia="仿宋" w:hAnsi="仿宋" w:cs="Times New Roman" w:hint="eastAsia"/>
                <w:sz w:val="28"/>
                <w:szCs w:val="32"/>
              </w:rPr>
              <w:t xml:space="preserve">附件 </w:t>
            </w:r>
            <w:r w:rsidRPr="00771526">
              <w:rPr>
                <w:rFonts w:ascii="仿宋" w:eastAsia="仿宋" w:hAnsi="仿宋" w:cs="Times New Roman"/>
                <w:sz w:val="28"/>
                <w:szCs w:val="32"/>
              </w:rPr>
              <w:t>4</w:t>
            </w:r>
          </w:p>
        </w:tc>
      </w:tr>
    </w:tbl>
    <w:p w:rsidR="003F6A6A" w:rsidRDefault="00771526" w:rsidP="003F6A6A">
      <w:pPr>
        <w:widowControl/>
        <w:ind w:firstLineChars="200" w:firstLine="620"/>
        <w:jc w:val="left"/>
        <w:rPr>
          <w:rFonts w:ascii="仿宋" w:eastAsia="仿宋" w:hAnsi="仿宋" w:cs="Times New Roman"/>
          <w:sz w:val="31"/>
          <w:szCs w:val="31"/>
        </w:rPr>
      </w:pPr>
      <w:r w:rsidRPr="00771526">
        <w:rPr>
          <w:rFonts w:ascii="仿宋" w:eastAsia="仿宋" w:hAnsi="仿宋" w:cs="Times New Roman" w:hint="eastAsia"/>
          <w:sz w:val="31"/>
          <w:szCs w:val="31"/>
        </w:rPr>
        <w:t>请各党支部根据自身实际，结合“反腐倡廉每季一课 ”</w:t>
      </w:r>
      <w:r w:rsidRPr="00771526">
        <w:rPr>
          <w:rFonts w:ascii="Times New Roman" w:eastAsia="仿宋" w:hAnsi="Times New Roman" w:cs="Times New Roman"/>
          <w:sz w:val="31"/>
          <w:szCs w:val="31"/>
        </w:rPr>
        <w:t>2024</w:t>
      </w:r>
      <w:r w:rsidRPr="00771526">
        <w:rPr>
          <w:rFonts w:ascii="仿宋" w:eastAsia="仿宋" w:hAnsi="仿宋" w:cs="Times New Roman"/>
          <w:sz w:val="31"/>
          <w:szCs w:val="31"/>
        </w:rPr>
        <w:t xml:space="preserve"> </w:t>
      </w:r>
      <w:r w:rsidRPr="00771526">
        <w:rPr>
          <w:rFonts w:ascii="仿宋" w:eastAsia="仿宋" w:hAnsi="仿宋" w:cs="Times New Roman" w:hint="eastAsia"/>
          <w:sz w:val="31"/>
          <w:szCs w:val="31"/>
        </w:rPr>
        <w:t>年第一季度学习内容（附件</w:t>
      </w:r>
      <w:r w:rsidRPr="00771526">
        <w:rPr>
          <w:rFonts w:ascii="Times New Roman" w:eastAsia="仿宋" w:hAnsi="Times New Roman" w:cs="Times New Roman"/>
          <w:sz w:val="31"/>
          <w:szCs w:val="31"/>
        </w:rPr>
        <w:t>5</w:t>
      </w:r>
      <w:r w:rsidRPr="00771526">
        <w:rPr>
          <w:rFonts w:ascii="仿宋" w:eastAsia="仿宋" w:hAnsi="仿宋" w:cs="Times New Roman" w:hint="eastAsia"/>
          <w:sz w:val="31"/>
          <w:szCs w:val="31"/>
        </w:rPr>
        <w:t>）开展好党支部学习。请各院级 党组织抓好督促指导。</w:t>
      </w:r>
    </w:p>
    <w:p w:rsidR="00771526" w:rsidRPr="00771526" w:rsidRDefault="00771526" w:rsidP="003F6A6A">
      <w:pPr>
        <w:widowControl/>
        <w:ind w:firstLineChars="200" w:firstLine="620"/>
        <w:jc w:val="left"/>
        <w:rPr>
          <w:rFonts w:ascii="仿宋" w:eastAsia="仿宋" w:hAnsi="仿宋" w:cs="Times New Roman" w:hint="eastAsia"/>
          <w:sz w:val="31"/>
          <w:szCs w:val="31"/>
        </w:rPr>
      </w:pPr>
      <w:r w:rsidRPr="00771526">
        <w:rPr>
          <w:rFonts w:ascii="仿宋" w:eastAsia="仿宋" w:hAnsi="仿宋" w:cs="Times New Roman" w:hint="eastAsia"/>
          <w:sz w:val="31"/>
          <w:szCs w:val="31"/>
        </w:rPr>
        <w:t>联系电话：</w:t>
      </w:r>
      <w:r w:rsidRPr="00771526">
        <w:rPr>
          <w:rFonts w:ascii="Times New Roman" w:eastAsia="仿宋" w:hAnsi="Times New Roman" w:cs="Times New Roman"/>
          <w:sz w:val="31"/>
          <w:szCs w:val="31"/>
        </w:rPr>
        <w:t>84892232</w:t>
      </w:r>
      <w:r w:rsidRPr="00771526">
        <w:rPr>
          <w:rFonts w:ascii="仿宋" w:eastAsia="仿宋" w:hAnsi="仿宋" w:cs="Times New Roman" w:hint="eastAsia"/>
          <w:sz w:val="31"/>
          <w:szCs w:val="31"/>
        </w:rPr>
        <w:t>；联系邮箱：</w:t>
      </w:r>
      <w:r w:rsidRPr="00771526">
        <w:rPr>
          <w:rFonts w:ascii="Times New Roman" w:eastAsia="仿宋" w:hAnsi="Times New Roman" w:cs="Times New Roman"/>
          <w:sz w:val="31"/>
          <w:szCs w:val="31"/>
        </w:rPr>
        <w:t>nhzzb@nuaa.edu.cn</w:t>
      </w:r>
    </w:p>
    <w:p w:rsidR="00771526" w:rsidRPr="00771526" w:rsidRDefault="00771526" w:rsidP="00771526">
      <w:pPr>
        <w:widowControl/>
        <w:jc w:val="left"/>
        <w:rPr>
          <w:rFonts w:ascii="Times New Roman" w:eastAsia="黑体" w:hAnsi="Times New Roman" w:cs="Times New Roman" w:hint="eastAsia"/>
          <w:sz w:val="28"/>
          <w:szCs w:val="32"/>
        </w:rPr>
      </w:pPr>
      <w:r w:rsidRPr="00771526">
        <w:rPr>
          <w:rFonts w:ascii="Times New Roman" w:eastAsia="黑体" w:hAnsi="Times New Roman" w:cs="Times New Roman"/>
          <w:sz w:val="28"/>
          <w:szCs w:val="32"/>
        </w:rPr>
        <w:t xml:space="preserve"> </w:t>
      </w:r>
    </w:p>
    <w:p w:rsidR="003F6A6A" w:rsidRDefault="00771526" w:rsidP="003F6A6A">
      <w:pPr>
        <w:widowControl/>
        <w:ind w:left="612" w:right="1406" w:hanging="612"/>
        <w:jc w:val="right"/>
        <w:rPr>
          <w:rFonts w:ascii="仿宋" w:eastAsia="仿宋" w:hAnsi="仿宋" w:cs="Times New Roman"/>
          <w:sz w:val="31"/>
          <w:szCs w:val="31"/>
        </w:rPr>
      </w:pPr>
      <w:r w:rsidRPr="00771526">
        <w:rPr>
          <w:rFonts w:ascii="仿宋" w:eastAsia="仿宋" w:hAnsi="仿宋" w:cs="Times New Roman" w:hint="eastAsia"/>
          <w:sz w:val="31"/>
          <w:szCs w:val="31"/>
        </w:rPr>
        <w:t>组织部  宣传部  纪委办</w:t>
      </w:r>
    </w:p>
    <w:p w:rsidR="00771526" w:rsidRPr="00771526" w:rsidRDefault="00771526" w:rsidP="003F6A6A">
      <w:pPr>
        <w:widowControl/>
        <w:ind w:left="612" w:right="1406" w:hanging="612"/>
        <w:jc w:val="right"/>
        <w:rPr>
          <w:rFonts w:ascii="仿宋" w:eastAsia="仿宋" w:hAnsi="仿宋" w:cs="Times New Roman"/>
          <w:sz w:val="31"/>
          <w:szCs w:val="31"/>
        </w:rPr>
      </w:pPr>
      <w:r w:rsidRPr="00771526">
        <w:rPr>
          <w:rFonts w:ascii="Times New Roman" w:eastAsia="仿宋" w:hAnsi="Times New Roman" w:cs="Times New Roman"/>
          <w:sz w:val="31"/>
          <w:szCs w:val="31"/>
        </w:rPr>
        <w:t>2024</w:t>
      </w:r>
      <w:r w:rsidRPr="00771526">
        <w:rPr>
          <w:rFonts w:ascii="仿宋" w:eastAsia="仿宋" w:hAnsi="仿宋" w:cs="Times New Roman" w:hint="eastAsia"/>
          <w:sz w:val="31"/>
          <w:szCs w:val="31"/>
        </w:rPr>
        <w:t>年</w:t>
      </w:r>
      <w:r w:rsidRPr="00771526">
        <w:rPr>
          <w:rFonts w:ascii="Times New Roman" w:eastAsia="仿宋" w:hAnsi="Times New Roman" w:cs="Times New Roman"/>
          <w:sz w:val="31"/>
          <w:szCs w:val="31"/>
        </w:rPr>
        <w:t>6</w:t>
      </w:r>
      <w:r w:rsidRPr="00771526">
        <w:rPr>
          <w:rFonts w:ascii="仿宋" w:eastAsia="仿宋" w:hAnsi="仿宋" w:cs="Times New Roman" w:hint="eastAsia"/>
          <w:sz w:val="31"/>
          <w:szCs w:val="31"/>
        </w:rPr>
        <w:t>月</w:t>
      </w:r>
      <w:r w:rsidRPr="00771526">
        <w:rPr>
          <w:rFonts w:ascii="Times New Roman" w:eastAsia="仿宋" w:hAnsi="Times New Roman" w:cs="Times New Roman"/>
          <w:sz w:val="31"/>
          <w:szCs w:val="31"/>
        </w:rPr>
        <w:t>3</w:t>
      </w:r>
      <w:r w:rsidRPr="00771526">
        <w:rPr>
          <w:rFonts w:ascii="仿宋" w:eastAsia="仿宋" w:hAnsi="仿宋" w:cs="Times New Roman" w:hint="eastAsia"/>
          <w:sz w:val="31"/>
          <w:szCs w:val="31"/>
        </w:rPr>
        <w:t>日</w:t>
      </w:r>
    </w:p>
    <w:p w:rsidR="00AE5C33" w:rsidRPr="00C90155" w:rsidRDefault="00AE5C33" w:rsidP="00D329F5">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sidRPr="00C90155">
        <w:rPr>
          <w:rFonts w:ascii="Times New Roman" w:eastAsia="黑体" w:hAnsi="Times New Roman" w:cs="Times New Roman"/>
          <w:sz w:val="28"/>
          <w:szCs w:val="32"/>
        </w:rPr>
        <w:t>1</w:t>
      </w:r>
    </w:p>
    <w:p w:rsidR="00AB6235" w:rsidRPr="00614058" w:rsidRDefault="00614058" w:rsidP="00D329F5">
      <w:pPr>
        <w:spacing w:beforeLines="50" w:before="156" w:afterLines="50" w:after="156" w:line="500" w:lineRule="exact"/>
        <w:jc w:val="center"/>
        <w:rPr>
          <w:rFonts w:ascii="Times New Roman" w:eastAsia="方正小标宋简体" w:hAnsi="Times New Roman" w:cs="Times New Roman"/>
          <w:bCs/>
          <w:spacing w:val="-4"/>
          <w:sz w:val="36"/>
          <w:szCs w:val="32"/>
        </w:rPr>
      </w:pPr>
      <w:r w:rsidRPr="00614058">
        <w:rPr>
          <w:rFonts w:ascii="Times New Roman" w:eastAsia="方正小标宋简体" w:hAnsi="Times New Roman" w:cs="Times New Roman" w:hint="eastAsia"/>
          <w:bCs/>
          <w:spacing w:val="-4"/>
          <w:sz w:val="36"/>
          <w:szCs w:val="32"/>
        </w:rPr>
        <w:t>习近平对学校思政课建设作出重要指示强调</w:t>
      </w:r>
      <w:r w:rsidRPr="00614058">
        <w:rPr>
          <w:rFonts w:ascii="Times New Roman" w:eastAsia="方正小标宋简体" w:hAnsi="Times New Roman" w:cs="Times New Roman" w:hint="eastAsia"/>
          <w:bCs/>
          <w:spacing w:val="-4"/>
          <w:sz w:val="36"/>
          <w:szCs w:val="32"/>
        </w:rPr>
        <w:t xml:space="preserve"> </w:t>
      </w:r>
      <w:r w:rsidRPr="00614058">
        <w:rPr>
          <w:rFonts w:ascii="Times New Roman" w:eastAsia="方正小标宋简体" w:hAnsi="Times New Roman" w:cs="Times New Roman" w:hint="eastAsia"/>
          <w:bCs/>
          <w:spacing w:val="-4"/>
          <w:sz w:val="36"/>
          <w:szCs w:val="32"/>
        </w:rPr>
        <w:t>不断开创新时代思政教育新局面</w:t>
      </w:r>
      <w:r w:rsidRPr="00614058">
        <w:rPr>
          <w:rFonts w:ascii="Times New Roman" w:eastAsia="方正小标宋简体" w:hAnsi="Times New Roman" w:cs="Times New Roman" w:hint="eastAsia"/>
          <w:bCs/>
          <w:spacing w:val="-4"/>
          <w:sz w:val="36"/>
          <w:szCs w:val="32"/>
        </w:rPr>
        <w:t xml:space="preserve"> </w:t>
      </w:r>
      <w:r w:rsidRPr="00614058">
        <w:rPr>
          <w:rFonts w:ascii="Times New Roman" w:eastAsia="方正小标宋简体" w:hAnsi="Times New Roman" w:cs="Times New Roman" w:hint="eastAsia"/>
          <w:bCs/>
          <w:spacing w:val="-4"/>
          <w:sz w:val="36"/>
          <w:szCs w:val="32"/>
        </w:rPr>
        <w:t>努力培养更多让党放心爱国奉献担当民族复兴重任的时代新人</w:t>
      </w:r>
    </w:p>
    <w:p w:rsidR="00801DA2" w:rsidRPr="004F4160" w:rsidRDefault="00801DA2" w:rsidP="00D329F5">
      <w:pPr>
        <w:spacing w:afterLines="50" w:after="156" w:line="500" w:lineRule="exact"/>
        <w:jc w:val="center"/>
        <w:rPr>
          <w:rFonts w:ascii="Times New Roman" w:eastAsia="楷体_GB2312" w:hAnsi="Times New Roman" w:cs="Times New Roman"/>
          <w:sz w:val="28"/>
          <w:szCs w:val="32"/>
        </w:rPr>
      </w:pPr>
      <w:r w:rsidRPr="004F4160">
        <w:rPr>
          <w:rFonts w:ascii="Times New Roman" w:eastAsia="楷体_GB2312" w:hAnsi="Times New Roman" w:cs="Times New Roman"/>
          <w:sz w:val="28"/>
          <w:szCs w:val="32"/>
        </w:rPr>
        <w:t>（</w:t>
      </w:r>
      <w:r w:rsidR="00614058" w:rsidRPr="00614058">
        <w:rPr>
          <w:rFonts w:ascii="Times New Roman" w:eastAsia="楷体_GB2312" w:hAnsi="Times New Roman" w:cs="Times New Roman" w:hint="eastAsia"/>
          <w:sz w:val="28"/>
          <w:szCs w:val="32"/>
        </w:rPr>
        <w:t>中共中央总书记、国家主席、中央军委主席习近平近日对学校思政课建设作出重要指示</w:t>
      </w:r>
      <w:r w:rsidRPr="004F4160">
        <w:rPr>
          <w:rFonts w:ascii="Times New Roman" w:eastAsia="楷体_GB2312" w:hAnsi="Times New Roman" w:cs="Times New Roman"/>
          <w:sz w:val="28"/>
          <w:szCs w:val="32"/>
        </w:rPr>
        <w:t>）</w:t>
      </w:r>
    </w:p>
    <w:p w:rsidR="00614058" w:rsidRPr="00614058" w:rsidRDefault="00614058" w:rsidP="00D329F5">
      <w:pPr>
        <w:spacing w:line="500" w:lineRule="exact"/>
        <w:ind w:firstLineChars="200" w:firstLine="560"/>
        <w:rPr>
          <w:rFonts w:ascii="Times New Roman" w:eastAsia="仿宋_GB2312" w:hAnsi="Times New Roman" w:cs="Times New Roman"/>
          <w:sz w:val="28"/>
          <w:szCs w:val="32"/>
        </w:rPr>
      </w:pPr>
      <w:r w:rsidRPr="00614058">
        <w:rPr>
          <w:rFonts w:ascii="Times New Roman" w:eastAsia="仿宋_GB2312" w:hAnsi="Times New Roman" w:cs="Times New Roman" w:hint="eastAsia"/>
          <w:sz w:val="28"/>
          <w:szCs w:val="32"/>
        </w:rPr>
        <w:t>中共中央总书记、国家主席、中央军委主席习近平近日对学校思政课建设作出重要指示指出，党的十八大以来，党中央始终坚持把学校思政课建设放在教育工作的重要位置，党对思政课建设的领导全面加强，各级各类学校社会主义办学方向更加鲜明，思政课教师乐教善教、潜心育人的信心底气更足，广大青少年学生“四个自信”明显增强、精神面貌奋发昂扬，思政课发展环境和整体生态发生全局性、根本性转变。</w:t>
      </w:r>
    </w:p>
    <w:p w:rsidR="00614058" w:rsidRPr="00614058" w:rsidRDefault="00614058" w:rsidP="00D329F5">
      <w:pPr>
        <w:spacing w:line="500" w:lineRule="exact"/>
        <w:rPr>
          <w:rFonts w:ascii="Times New Roman" w:eastAsia="仿宋_GB2312" w:hAnsi="Times New Roman" w:cs="Times New Roman"/>
          <w:sz w:val="28"/>
          <w:szCs w:val="32"/>
        </w:rPr>
      </w:pPr>
      <w:r w:rsidRPr="00614058">
        <w:rPr>
          <w:rFonts w:ascii="Times New Roman" w:eastAsia="仿宋_GB2312" w:hAnsi="Times New Roman" w:cs="Times New Roman" w:hint="eastAsia"/>
          <w:sz w:val="28"/>
          <w:szCs w:val="32"/>
        </w:rPr>
        <w:t xml:space="preserve">　</w:t>
      </w:r>
      <w:r w:rsidRPr="00614058">
        <w:rPr>
          <w:rFonts w:ascii="黑体" w:eastAsia="黑体" w:hAnsi="黑体" w:cs="Times New Roman" w:hint="eastAsia"/>
          <w:sz w:val="28"/>
          <w:szCs w:val="32"/>
        </w:rPr>
        <w:t xml:space="preserve">　习近平强调，</w:t>
      </w:r>
      <w:r w:rsidRPr="00614058">
        <w:rPr>
          <w:rFonts w:ascii="Times New Roman" w:eastAsia="仿宋_GB2312" w:hAnsi="Times New Roman" w:cs="Times New Roman" w:hint="eastAsia"/>
          <w:sz w:val="28"/>
          <w:szCs w:val="32"/>
        </w:rPr>
        <w:t>新时代新征程上，思政课建设面临新形势新任务，必须有新气象新作为。要坚持以新时代中国特色社会主义思想为指导，全面贯彻党的教育方针，落实立德树人根本任务，坚持思政课建设与党的创新理论武装同步推进，构建以新时代中国特色社会主义思想为核心内容的课程教材体系，深入推进大中小学思想政治教育一体化建设。要始终坚持马克思主义指导地位，以中国特色社会主义取得的举世瞩目成就为内容支撑，以中华优秀传统文化、革命文化和社会主义先进文化为力量根基，把道理讲深讲透讲活，守正创新推动思政课建设内涵式发展，不断提高思政课的针对性和吸引力。要着力建设一支政治强、情怀深、思维新、视野广、自律严、人格正的思政课教师队伍。</w:t>
      </w:r>
    </w:p>
    <w:p w:rsidR="00614058" w:rsidRPr="00614058" w:rsidRDefault="00614058" w:rsidP="00D329F5">
      <w:pPr>
        <w:spacing w:line="500" w:lineRule="exact"/>
        <w:rPr>
          <w:rFonts w:ascii="Times New Roman" w:eastAsia="仿宋_GB2312" w:hAnsi="Times New Roman" w:cs="Times New Roman"/>
          <w:sz w:val="28"/>
          <w:szCs w:val="32"/>
        </w:rPr>
      </w:pPr>
      <w:r w:rsidRPr="00614058">
        <w:rPr>
          <w:rFonts w:ascii="Times New Roman" w:eastAsia="仿宋_GB2312" w:hAnsi="Times New Roman" w:cs="Times New Roman" w:hint="eastAsia"/>
          <w:sz w:val="28"/>
          <w:szCs w:val="32"/>
        </w:rPr>
        <w:t xml:space="preserve">　　</w:t>
      </w:r>
      <w:r w:rsidRPr="00614058">
        <w:rPr>
          <w:rFonts w:ascii="黑体" w:eastAsia="黑体" w:hAnsi="黑体" w:cs="Times New Roman" w:hint="eastAsia"/>
          <w:sz w:val="28"/>
          <w:szCs w:val="32"/>
        </w:rPr>
        <w:t>习近平强调，</w:t>
      </w:r>
      <w:r w:rsidRPr="00614058">
        <w:rPr>
          <w:rFonts w:ascii="Times New Roman" w:eastAsia="仿宋_GB2312" w:hAnsi="Times New Roman" w:cs="Times New Roman" w:hint="eastAsia"/>
          <w:sz w:val="28"/>
          <w:szCs w:val="32"/>
        </w:rPr>
        <w:t>各级党委（党组）要把思政课建设摆上重要议程，各级各类学校要自觉担起主体责任，不断开创新时代思政教育新局面，努力培养更多让党放心、爱国奉献、担当民族复兴重任的时代新人。</w:t>
      </w:r>
    </w:p>
    <w:p w:rsidR="00614058" w:rsidRPr="00614058" w:rsidRDefault="00614058" w:rsidP="00D329F5">
      <w:pPr>
        <w:spacing w:line="500" w:lineRule="exact"/>
        <w:rPr>
          <w:rFonts w:ascii="Times New Roman" w:eastAsia="仿宋_GB2312" w:hAnsi="Times New Roman" w:cs="Times New Roman"/>
          <w:sz w:val="28"/>
          <w:szCs w:val="32"/>
        </w:rPr>
      </w:pPr>
      <w:r w:rsidRPr="00614058">
        <w:rPr>
          <w:rFonts w:ascii="Times New Roman" w:eastAsia="仿宋_GB2312" w:hAnsi="Times New Roman" w:cs="Times New Roman" w:hint="eastAsia"/>
          <w:sz w:val="28"/>
          <w:szCs w:val="32"/>
        </w:rPr>
        <w:t xml:space="preserve">　　新时代学校思政课建设推进会</w:t>
      </w:r>
      <w:r w:rsidRPr="00614058">
        <w:rPr>
          <w:rFonts w:ascii="Times New Roman" w:eastAsia="仿宋_GB2312" w:hAnsi="Times New Roman" w:cs="Times New Roman" w:hint="eastAsia"/>
          <w:sz w:val="28"/>
          <w:szCs w:val="32"/>
        </w:rPr>
        <w:t>5</w:t>
      </w:r>
      <w:r w:rsidRPr="00614058">
        <w:rPr>
          <w:rFonts w:ascii="Times New Roman" w:eastAsia="仿宋_GB2312" w:hAnsi="Times New Roman" w:cs="Times New Roman" w:hint="eastAsia"/>
          <w:sz w:val="28"/>
          <w:szCs w:val="32"/>
        </w:rPr>
        <w:t>月</w:t>
      </w:r>
      <w:r w:rsidRPr="00614058">
        <w:rPr>
          <w:rFonts w:ascii="Times New Roman" w:eastAsia="仿宋_GB2312" w:hAnsi="Times New Roman" w:cs="Times New Roman" w:hint="eastAsia"/>
          <w:sz w:val="28"/>
          <w:szCs w:val="32"/>
        </w:rPr>
        <w:t>11</w:t>
      </w:r>
      <w:r w:rsidRPr="00614058">
        <w:rPr>
          <w:rFonts w:ascii="Times New Roman" w:eastAsia="仿宋_GB2312" w:hAnsi="Times New Roman" w:cs="Times New Roman" w:hint="eastAsia"/>
          <w:sz w:val="28"/>
          <w:szCs w:val="32"/>
        </w:rPr>
        <w:t>日在京召开。会上传达了习近平</w:t>
      </w:r>
      <w:r w:rsidRPr="00614058">
        <w:rPr>
          <w:rFonts w:ascii="Times New Roman" w:eastAsia="仿宋_GB2312" w:hAnsi="Times New Roman" w:cs="Times New Roman" w:hint="eastAsia"/>
          <w:sz w:val="28"/>
          <w:szCs w:val="32"/>
        </w:rPr>
        <w:lastRenderedPageBreak/>
        <w:t>重要指示。中共中央政治局常委、国务院副总理丁薛祥出席会议并讲话。</w:t>
      </w:r>
    </w:p>
    <w:p w:rsidR="00614058" w:rsidRPr="00614058" w:rsidRDefault="00614058" w:rsidP="00D329F5">
      <w:pPr>
        <w:spacing w:line="500" w:lineRule="exact"/>
        <w:rPr>
          <w:rFonts w:ascii="Times New Roman" w:eastAsia="仿宋_GB2312" w:hAnsi="Times New Roman" w:cs="Times New Roman"/>
          <w:sz w:val="28"/>
          <w:szCs w:val="32"/>
        </w:rPr>
      </w:pPr>
      <w:r w:rsidRPr="00614058">
        <w:rPr>
          <w:rFonts w:ascii="Times New Roman" w:eastAsia="仿宋_GB2312" w:hAnsi="Times New Roman" w:cs="Times New Roman" w:hint="eastAsia"/>
          <w:sz w:val="28"/>
          <w:szCs w:val="32"/>
        </w:rPr>
        <w:t xml:space="preserve">　　丁薛祥在讲话中指出，要深入学习贯彻习近平总书记重要指示精神，牢牢把握教育的政治属性、战略属性、民生属性，把思政课建设作为党领导教育工作的重中之重，以新时代党的创新理论为引领，立足新时代伟大实践，不断推动思政课改革创新，确保党的事业和社会主义现代化强国建设后继有人。</w:t>
      </w:r>
    </w:p>
    <w:p w:rsidR="00614058" w:rsidRPr="00614058" w:rsidRDefault="00614058" w:rsidP="00D329F5">
      <w:pPr>
        <w:spacing w:line="500" w:lineRule="exact"/>
        <w:rPr>
          <w:rFonts w:ascii="Times New Roman" w:eastAsia="仿宋_GB2312" w:hAnsi="Times New Roman" w:cs="Times New Roman"/>
          <w:sz w:val="28"/>
          <w:szCs w:val="32"/>
        </w:rPr>
      </w:pPr>
      <w:r w:rsidRPr="00614058">
        <w:rPr>
          <w:rFonts w:ascii="Times New Roman" w:eastAsia="仿宋_GB2312" w:hAnsi="Times New Roman" w:cs="Times New Roman" w:hint="eastAsia"/>
          <w:sz w:val="28"/>
          <w:szCs w:val="32"/>
        </w:rPr>
        <w:t xml:space="preserve">　　丁薛祥强调，要紧扣新时代新征程教育使命，坚持思政课建设与党的创新理论武装同步推进，不断开创新时代思政教育新局面。加快构建以习近平新时代中国特色社会主义思想为核心内容的课程教材体系，推动党的创新理论最新成果入脑入心。充分发挥新时代伟大成就的教育激励作用，丰富思政课教学内容，讲好新时代故事，引导学生感悟党的创新理论的实践伟力。以“大思政课”拓展全面育人新格局，把思政小课堂和社会大课堂结合起来，推动学生更好了解国情民情，坚定理想信念。遵循教育规律，深入推进大中小学思想政治教育一体化建设，循序渐进、螺旋上升设计课程目标，贴近学生思想、学习和生活实际，让学生爱听爱学、听懂学会。加强思政课教师队伍建设，健全突出教学优先的评价体系，完善教师地位和待遇保障机制。各地各部门要扛起政治责任，狠抓工作落实，推动形成思政课建设的强大合力。</w:t>
      </w:r>
    </w:p>
    <w:p w:rsidR="00614058" w:rsidRPr="00614058" w:rsidRDefault="00614058" w:rsidP="00D329F5">
      <w:pPr>
        <w:spacing w:line="500" w:lineRule="exact"/>
        <w:rPr>
          <w:rFonts w:ascii="Times New Roman" w:eastAsia="仿宋_GB2312" w:hAnsi="Times New Roman" w:cs="Times New Roman"/>
          <w:sz w:val="28"/>
          <w:szCs w:val="32"/>
        </w:rPr>
      </w:pPr>
      <w:r w:rsidRPr="00614058">
        <w:rPr>
          <w:rFonts w:ascii="Times New Roman" w:eastAsia="仿宋_GB2312" w:hAnsi="Times New Roman" w:cs="Times New Roman" w:hint="eastAsia"/>
          <w:sz w:val="28"/>
          <w:szCs w:val="32"/>
        </w:rPr>
        <w:t xml:space="preserve">　　中央网信办、国家文物局、北京市、福建省、中国人民大学、复旦大学、东北师范大学附属中学、长沙市育英小学有关同志作交流发言。</w:t>
      </w:r>
    </w:p>
    <w:p w:rsidR="00614058" w:rsidRPr="00614058" w:rsidRDefault="00614058" w:rsidP="00D329F5">
      <w:pPr>
        <w:spacing w:line="500" w:lineRule="exact"/>
        <w:rPr>
          <w:rFonts w:ascii="Times New Roman" w:eastAsia="仿宋_GB2312" w:hAnsi="Times New Roman" w:cs="Times New Roman"/>
          <w:sz w:val="28"/>
          <w:szCs w:val="32"/>
        </w:rPr>
      </w:pPr>
      <w:r w:rsidRPr="00614058">
        <w:rPr>
          <w:rFonts w:ascii="Times New Roman" w:eastAsia="仿宋_GB2312" w:hAnsi="Times New Roman" w:cs="Times New Roman" w:hint="eastAsia"/>
          <w:sz w:val="28"/>
          <w:szCs w:val="32"/>
        </w:rPr>
        <w:t xml:space="preserve">　　李干杰、李书磊出席会议。</w:t>
      </w:r>
    </w:p>
    <w:p w:rsidR="00614058" w:rsidRPr="00614058" w:rsidRDefault="00614058" w:rsidP="00D329F5">
      <w:pPr>
        <w:spacing w:line="500" w:lineRule="exact"/>
        <w:rPr>
          <w:rFonts w:ascii="Times New Roman" w:eastAsia="仿宋_GB2312" w:hAnsi="Times New Roman" w:cs="Times New Roman"/>
          <w:sz w:val="28"/>
          <w:szCs w:val="32"/>
        </w:rPr>
      </w:pPr>
      <w:r w:rsidRPr="00614058">
        <w:rPr>
          <w:rFonts w:ascii="Times New Roman" w:eastAsia="仿宋_GB2312" w:hAnsi="Times New Roman" w:cs="Times New Roman" w:hint="eastAsia"/>
          <w:sz w:val="28"/>
          <w:szCs w:val="32"/>
        </w:rPr>
        <w:t xml:space="preserve">　　中央教育工作领导小组成员，各省区市和新疆生产建设兵团、中央和国家机关有关部门负责同志，优秀思政课教师代表等参加会议。</w:t>
      </w:r>
    </w:p>
    <w:p w:rsidR="00614058" w:rsidRPr="00614058" w:rsidRDefault="00614058" w:rsidP="00D329F5">
      <w:pPr>
        <w:spacing w:line="500" w:lineRule="exact"/>
        <w:rPr>
          <w:rFonts w:ascii="Times New Roman" w:eastAsia="仿宋_GB2312" w:hAnsi="Times New Roman" w:cs="Times New Roman"/>
          <w:sz w:val="28"/>
          <w:szCs w:val="32"/>
        </w:rPr>
      </w:pPr>
      <w:r w:rsidRPr="00614058">
        <w:rPr>
          <w:rFonts w:ascii="Times New Roman" w:eastAsia="仿宋_GB2312" w:hAnsi="Times New Roman" w:cs="Times New Roman" w:hint="eastAsia"/>
          <w:sz w:val="28"/>
          <w:szCs w:val="32"/>
        </w:rPr>
        <w:t xml:space="preserve">　　会前，丁薛祥到北京科技大学和北京市第一五九中学调研，了解思政课线上线下集体备课情况，听取思政课现场教学，与教师和学生交流。</w:t>
      </w:r>
    </w:p>
    <w:p w:rsidR="00BB4A58" w:rsidRPr="00BB4A58" w:rsidRDefault="00BB4A58" w:rsidP="00D329F5">
      <w:pPr>
        <w:spacing w:line="500" w:lineRule="exact"/>
        <w:rPr>
          <w:rFonts w:ascii="Times New Roman" w:eastAsia="仿宋_GB2312" w:hAnsi="Times New Roman" w:cs="Times New Roman"/>
          <w:sz w:val="28"/>
          <w:szCs w:val="32"/>
        </w:rPr>
      </w:pPr>
    </w:p>
    <w:p w:rsidR="00F00467" w:rsidRPr="00C90155" w:rsidRDefault="00187681" w:rsidP="00D329F5">
      <w:pPr>
        <w:spacing w:line="500" w:lineRule="exact"/>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 xml:space="preserve">　</w:t>
      </w:r>
    </w:p>
    <w:p w:rsidR="00BB4A58" w:rsidRDefault="00BB4A58" w:rsidP="00D329F5">
      <w:pPr>
        <w:widowControl/>
        <w:spacing w:line="500" w:lineRule="exact"/>
        <w:jc w:val="left"/>
        <w:rPr>
          <w:rFonts w:ascii="Times New Roman" w:eastAsia="黑体" w:hAnsi="Times New Roman" w:cs="Times New Roman"/>
          <w:bCs/>
          <w:color w:val="000000" w:themeColor="text1"/>
          <w:kern w:val="0"/>
          <w:sz w:val="28"/>
          <w:szCs w:val="32"/>
        </w:rPr>
      </w:pPr>
      <w:r>
        <w:rPr>
          <w:rFonts w:ascii="Times New Roman" w:eastAsia="黑体" w:hAnsi="Times New Roman" w:cs="Times New Roman"/>
          <w:bCs/>
          <w:color w:val="000000" w:themeColor="text1"/>
          <w:kern w:val="0"/>
          <w:sz w:val="28"/>
          <w:szCs w:val="32"/>
        </w:rPr>
        <w:br w:type="page"/>
      </w:r>
    </w:p>
    <w:p w:rsidR="00E054E7" w:rsidRPr="00C90155" w:rsidRDefault="00E054E7" w:rsidP="00D329F5">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Pr>
          <w:rFonts w:ascii="Times New Roman" w:eastAsia="黑体" w:hAnsi="Times New Roman" w:cs="Times New Roman"/>
          <w:sz w:val="28"/>
          <w:szCs w:val="32"/>
        </w:rPr>
        <w:t>2</w:t>
      </w:r>
    </w:p>
    <w:p w:rsidR="00E054E7" w:rsidRPr="00E054E7" w:rsidRDefault="00E054E7" w:rsidP="00D329F5">
      <w:pPr>
        <w:spacing w:beforeLines="50" w:before="156" w:afterLines="50" w:after="156" w:line="500" w:lineRule="exact"/>
        <w:jc w:val="center"/>
        <w:rPr>
          <w:rFonts w:ascii="Times New Roman" w:eastAsia="方正小标宋简体" w:hAnsi="Times New Roman" w:cs="Times New Roman"/>
          <w:bCs/>
          <w:spacing w:val="-4"/>
          <w:sz w:val="36"/>
          <w:szCs w:val="32"/>
        </w:rPr>
      </w:pPr>
      <w:r w:rsidRPr="00E054E7">
        <w:rPr>
          <w:rFonts w:ascii="Times New Roman" w:eastAsia="方正小标宋简体" w:hAnsi="Times New Roman" w:cs="Times New Roman" w:hint="eastAsia"/>
          <w:bCs/>
          <w:spacing w:val="-4"/>
          <w:sz w:val="36"/>
          <w:szCs w:val="32"/>
        </w:rPr>
        <w:t>习近平在中共中央政治局第十四次集体学习时强调</w:t>
      </w:r>
      <w:r w:rsidRPr="00E054E7">
        <w:rPr>
          <w:rFonts w:ascii="Times New Roman" w:eastAsia="方正小标宋简体" w:hAnsi="Times New Roman" w:cs="Times New Roman" w:hint="eastAsia"/>
          <w:bCs/>
          <w:spacing w:val="-4"/>
          <w:sz w:val="36"/>
          <w:szCs w:val="32"/>
        </w:rPr>
        <w:t xml:space="preserve"> </w:t>
      </w:r>
      <w:r w:rsidRPr="00E054E7">
        <w:rPr>
          <w:rFonts w:ascii="Times New Roman" w:eastAsia="方正小标宋简体" w:hAnsi="Times New Roman" w:cs="Times New Roman" w:hint="eastAsia"/>
          <w:bCs/>
          <w:spacing w:val="-4"/>
          <w:sz w:val="36"/>
          <w:szCs w:val="32"/>
        </w:rPr>
        <w:t>促进高质量充分就业</w:t>
      </w:r>
      <w:r w:rsidRPr="00E054E7">
        <w:rPr>
          <w:rFonts w:ascii="Times New Roman" w:eastAsia="方正小标宋简体" w:hAnsi="Times New Roman" w:cs="Times New Roman" w:hint="eastAsia"/>
          <w:bCs/>
          <w:spacing w:val="-4"/>
          <w:sz w:val="36"/>
          <w:szCs w:val="32"/>
        </w:rPr>
        <w:t xml:space="preserve"> </w:t>
      </w:r>
      <w:r w:rsidRPr="00E054E7">
        <w:rPr>
          <w:rFonts w:ascii="Times New Roman" w:eastAsia="方正小标宋简体" w:hAnsi="Times New Roman" w:cs="Times New Roman" w:hint="eastAsia"/>
          <w:bCs/>
          <w:spacing w:val="-4"/>
          <w:sz w:val="36"/>
          <w:szCs w:val="32"/>
        </w:rPr>
        <w:t>不断增强广大劳动者的获得感幸福感安全感</w:t>
      </w:r>
    </w:p>
    <w:p w:rsidR="00E054E7" w:rsidRPr="004F4160" w:rsidRDefault="00E054E7" w:rsidP="00D329F5">
      <w:pPr>
        <w:spacing w:afterLines="50" w:after="156" w:line="500" w:lineRule="exact"/>
        <w:jc w:val="center"/>
        <w:rPr>
          <w:rFonts w:ascii="Times New Roman" w:eastAsia="楷体_GB2312" w:hAnsi="Times New Roman" w:cs="Times New Roman"/>
          <w:sz w:val="28"/>
          <w:szCs w:val="32"/>
        </w:rPr>
      </w:pPr>
      <w:r w:rsidRPr="004F4160">
        <w:rPr>
          <w:rFonts w:ascii="Times New Roman" w:eastAsia="楷体_GB2312" w:hAnsi="Times New Roman" w:cs="Times New Roman"/>
          <w:sz w:val="28"/>
          <w:szCs w:val="32"/>
        </w:rPr>
        <w:t>（习近平总书记</w:t>
      </w:r>
      <w:r>
        <w:rPr>
          <w:rFonts w:ascii="Times New Roman" w:eastAsia="楷体_GB2312" w:hAnsi="Times New Roman" w:cs="Times New Roman" w:hint="eastAsia"/>
          <w:sz w:val="28"/>
          <w:szCs w:val="32"/>
        </w:rPr>
        <w:t>在</w:t>
      </w:r>
      <w:r>
        <w:rPr>
          <w:rFonts w:ascii="Times New Roman" w:eastAsia="楷体_GB2312" w:hAnsi="Times New Roman" w:cs="Times New Roman" w:hint="eastAsia"/>
          <w:sz w:val="28"/>
          <w:szCs w:val="32"/>
        </w:rPr>
        <w:t>2</w:t>
      </w:r>
      <w:r>
        <w:rPr>
          <w:rFonts w:ascii="Times New Roman" w:eastAsia="楷体_GB2312" w:hAnsi="Times New Roman" w:cs="Times New Roman"/>
          <w:sz w:val="28"/>
          <w:szCs w:val="32"/>
        </w:rPr>
        <w:t>024</w:t>
      </w:r>
      <w:r>
        <w:rPr>
          <w:rFonts w:ascii="Times New Roman" w:eastAsia="楷体_GB2312" w:hAnsi="Times New Roman" w:cs="Times New Roman" w:hint="eastAsia"/>
          <w:sz w:val="28"/>
          <w:szCs w:val="32"/>
        </w:rPr>
        <w:t>年</w:t>
      </w:r>
      <w:r>
        <w:rPr>
          <w:rFonts w:ascii="Times New Roman" w:eastAsia="楷体_GB2312" w:hAnsi="Times New Roman" w:cs="Times New Roman" w:hint="eastAsia"/>
          <w:sz w:val="28"/>
          <w:szCs w:val="32"/>
        </w:rPr>
        <w:t>5</w:t>
      </w:r>
      <w:r>
        <w:rPr>
          <w:rFonts w:ascii="Times New Roman" w:eastAsia="楷体_GB2312" w:hAnsi="Times New Roman" w:cs="Times New Roman" w:hint="eastAsia"/>
          <w:sz w:val="28"/>
          <w:szCs w:val="32"/>
        </w:rPr>
        <w:t>月</w:t>
      </w:r>
      <w:r>
        <w:rPr>
          <w:rFonts w:ascii="Times New Roman" w:eastAsia="楷体_GB2312" w:hAnsi="Times New Roman" w:cs="Times New Roman" w:hint="eastAsia"/>
          <w:sz w:val="28"/>
          <w:szCs w:val="32"/>
        </w:rPr>
        <w:t>2</w:t>
      </w:r>
      <w:r>
        <w:rPr>
          <w:rFonts w:ascii="Times New Roman" w:eastAsia="楷体_GB2312" w:hAnsi="Times New Roman" w:cs="Times New Roman"/>
          <w:sz w:val="28"/>
          <w:szCs w:val="32"/>
        </w:rPr>
        <w:t>7</w:t>
      </w:r>
      <w:r>
        <w:rPr>
          <w:rFonts w:ascii="Times New Roman" w:eastAsia="楷体_GB2312" w:hAnsi="Times New Roman" w:cs="Times New Roman" w:hint="eastAsia"/>
          <w:sz w:val="28"/>
          <w:szCs w:val="32"/>
        </w:rPr>
        <w:t>日主持中共中央政治局第十四次集体学习时的重要讲话精神</w:t>
      </w:r>
      <w:r w:rsidRPr="004F4160">
        <w:rPr>
          <w:rFonts w:ascii="Times New Roman" w:eastAsia="楷体_GB2312" w:hAnsi="Times New Roman" w:cs="Times New Roman" w:hint="eastAsia"/>
          <w:sz w:val="28"/>
          <w:szCs w:val="32"/>
        </w:rPr>
        <w:t>）</w:t>
      </w:r>
    </w:p>
    <w:p w:rsidR="00174BE3" w:rsidRPr="00174BE3" w:rsidRDefault="00174BE3" w:rsidP="00D329F5">
      <w:pPr>
        <w:spacing w:line="500" w:lineRule="exact"/>
        <w:ind w:firstLineChars="200" w:firstLine="560"/>
        <w:rPr>
          <w:rFonts w:ascii="Times New Roman" w:eastAsia="仿宋_GB2312" w:hAnsi="Times New Roman" w:cs="Times New Roman"/>
          <w:sz w:val="28"/>
          <w:szCs w:val="32"/>
        </w:rPr>
      </w:pPr>
      <w:r w:rsidRPr="00174BE3">
        <w:rPr>
          <w:rFonts w:ascii="Times New Roman" w:eastAsia="仿宋_GB2312" w:hAnsi="Times New Roman" w:cs="Times New Roman" w:hint="eastAsia"/>
          <w:sz w:val="28"/>
          <w:szCs w:val="32"/>
        </w:rPr>
        <w:t>中共中央政治局</w:t>
      </w:r>
      <w:r w:rsidRPr="00174BE3">
        <w:rPr>
          <w:rFonts w:ascii="Times New Roman" w:eastAsia="仿宋_GB2312" w:hAnsi="Times New Roman" w:cs="Times New Roman" w:hint="eastAsia"/>
          <w:sz w:val="28"/>
          <w:szCs w:val="32"/>
        </w:rPr>
        <w:t>5</w:t>
      </w:r>
      <w:r w:rsidRPr="00174BE3">
        <w:rPr>
          <w:rFonts w:ascii="Times New Roman" w:eastAsia="仿宋_GB2312" w:hAnsi="Times New Roman" w:cs="Times New Roman" w:hint="eastAsia"/>
          <w:sz w:val="28"/>
          <w:szCs w:val="32"/>
        </w:rPr>
        <w:t>月</w:t>
      </w:r>
      <w:r w:rsidRPr="00174BE3">
        <w:rPr>
          <w:rFonts w:ascii="Times New Roman" w:eastAsia="仿宋_GB2312" w:hAnsi="Times New Roman" w:cs="Times New Roman" w:hint="eastAsia"/>
          <w:sz w:val="28"/>
          <w:szCs w:val="32"/>
        </w:rPr>
        <w:t>27</w:t>
      </w:r>
      <w:r w:rsidRPr="00174BE3">
        <w:rPr>
          <w:rFonts w:ascii="Times New Roman" w:eastAsia="仿宋_GB2312" w:hAnsi="Times New Roman" w:cs="Times New Roman" w:hint="eastAsia"/>
          <w:sz w:val="28"/>
          <w:szCs w:val="32"/>
        </w:rPr>
        <w:t>日下午就促进高质量充分就业进行第十四次集体学习。中共中央总书记习近平在主持学习时强调，促进高质量充分就业，是新时代新征程就业工作的新定位、新使命。要坚持以人民为中心的发展思想，全面贯彻劳动者自主就业、市场调节就业、政府促进就业和鼓励创业的方针，持续促进就业质的有效提升和量的合理增长，不断增强广大劳动者的获得感幸福感安全感，为以中国式现代化全面推进强国建设、民族复兴伟业提供有力支撑。</w:t>
      </w:r>
    </w:p>
    <w:p w:rsidR="00174BE3" w:rsidRPr="00174BE3" w:rsidRDefault="00174BE3" w:rsidP="00D329F5">
      <w:pPr>
        <w:spacing w:line="500" w:lineRule="exact"/>
        <w:rPr>
          <w:rFonts w:ascii="Times New Roman" w:eastAsia="仿宋_GB2312" w:hAnsi="Times New Roman" w:cs="Times New Roman"/>
          <w:sz w:val="28"/>
          <w:szCs w:val="32"/>
        </w:rPr>
      </w:pPr>
      <w:r w:rsidRPr="00174BE3">
        <w:rPr>
          <w:rFonts w:ascii="Times New Roman" w:eastAsia="仿宋_GB2312" w:hAnsi="Times New Roman" w:cs="Times New Roman" w:hint="eastAsia"/>
          <w:sz w:val="28"/>
          <w:szCs w:val="32"/>
        </w:rPr>
        <w:t xml:space="preserve">　　中国劳动和社会保障科学研究院院长莫荣研究员就这个问题进行讲解，提出工作建议。中央政治局的同志认真听取讲解，并进行了讨论。</w:t>
      </w:r>
    </w:p>
    <w:p w:rsidR="00174BE3" w:rsidRPr="00174BE3" w:rsidRDefault="00174BE3" w:rsidP="00D329F5">
      <w:pPr>
        <w:spacing w:line="500" w:lineRule="exact"/>
        <w:rPr>
          <w:rFonts w:ascii="Times New Roman" w:eastAsia="仿宋_GB2312" w:hAnsi="Times New Roman" w:cs="Times New Roman"/>
          <w:sz w:val="28"/>
          <w:szCs w:val="32"/>
        </w:rPr>
      </w:pPr>
      <w:r w:rsidRPr="00174BE3">
        <w:rPr>
          <w:rFonts w:ascii="Times New Roman" w:eastAsia="仿宋_GB2312" w:hAnsi="Times New Roman" w:cs="Times New Roman" w:hint="eastAsia"/>
          <w:sz w:val="28"/>
          <w:szCs w:val="32"/>
        </w:rPr>
        <w:t xml:space="preserve">　　习近平在听取讲解和讨论后发表了重要讲话。他指出，就业是最基本的民生，事关人民群众切身利益，事关经济社会健康发展，事关国家长治久安。党的十八大以来，党中央坚持把就业工作摆在治国理政的突出位置，强化就业优先政策，健全就业促进机制，有效应对各种压力挑战，城镇新增就业年均</w:t>
      </w:r>
      <w:r w:rsidRPr="00174BE3">
        <w:rPr>
          <w:rFonts w:ascii="Times New Roman" w:eastAsia="仿宋_GB2312" w:hAnsi="Times New Roman" w:cs="Times New Roman" w:hint="eastAsia"/>
          <w:sz w:val="28"/>
          <w:szCs w:val="32"/>
        </w:rPr>
        <w:t>1300</w:t>
      </w:r>
      <w:r w:rsidRPr="00174BE3">
        <w:rPr>
          <w:rFonts w:ascii="Times New Roman" w:eastAsia="仿宋_GB2312" w:hAnsi="Times New Roman" w:cs="Times New Roman" w:hint="eastAsia"/>
          <w:sz w:val="28"/>
          <w:szCs w:val="32"/>
        </w:rPr>
        <w:t>万人，为民生改善和经济发展提供了重要支撑。在实践中不断深化对新时代就业工作规律的认识，积累了许多经验。主要包括：坚持把就业作为民生之本；坚持实施就业优先战略；坚持依靠发展促进就业；坚持扩大就业容量和提升就业质量相结合；坚持突出抓好重点群体就业；坚持创业带动就业；坚持营造公平就业环境；坚持构建和谐劳动关系，等等。这些经验十分宝贵，要长期坚持并不断丰富发展。</w:t>
      </w:r>
    </w:p>
    <w:p w:rsidR="00174BE3" w:rsidRPr="00174BE3" w:rsidRDefault="00174BE3" w:rsidP="00D329F5">
      <w:pPr>
        <w:spacing w:line="500" w:lineRule="exact"/>
        <w:rPr>
          <w:rFonts w:ascii="Times New Roman" w:eastAsia="仿宋_GB2312" w:hAnsi="Times New Roman" w:cs="Times New Roman"/>
          <w:sz w:val="28"/>
          <w:szCs w:val="32"/>
        </w:rPr>
      </w:pPr>
      <w:r w:rsidRPr="00174BE3">
        <w:rPr>
          <w:rFonts w:ascii="Times New Roman" w:eastAsia="仿宋_GB2312" w:hAnsi="Times New Roman" w:cs="Times New Roman" w:hint="eastAsia"/>
          <w:sz w:val="28"/>
          <w:szCs w:val="32"/>
        </w:rPr>
        <w:t xml:space="preserve">　</w:t>
      </w:r>
      <w:r w:rsidRPr="00174BE3">
        <w:rPr>
          <w:rFonts w:ascii="黑体" w:eastAsia="黑体" w:hAnsi="黑体" w:cs="Times New Roman" w:hint="eastAsia"/>
          <w:sz w:val="28"/>
          <w:szCs w:val="32"/>
        </w:rPr>
        <w:t xml:space="preserve">　习近平强调，</w:t>
      </w:r>
      <w:r w:rsidRPr="00174BE3">
        <w:rPr>
          <w:rFonts w:ascii="Times New Roman" w:eastAsia="仿宋_GB2312" w:hAnsi="Times New Roman" w:cs="Times New Roman" w:hint="eastAsia"/>
          <w:sz w:val="28"/>
          <w:szCs w:val="32"/>
        </w:rPr>
        <w:t>要坚定不移贯彻新发展理念，更加自觉地把高质量充分就业作为经济社会发展的优先目标，使高质量发展的过程成为就业提质扩容</w:t>
      </w:r>
      <w:r w:rsidRPr="00174BE3">
        <w:rPr>
          <w:rFonts w:ascii="Times New Roman" w:eastAsia="仿宋_GB2312" w:hAnsi="Times New Roman" w:cs="Times New Roman" w:hint="eastAsia"/>
          <w:sz w:val="28"/>
          <w:szCs w:val="32"/>
        </w:rPr>
        <w:lastRenderedPageBreak/>
        <w:t>的过程，提高发展的就业带动力。因地制宜发展新质生产力，改造提升传统产业，培育壮大新兴产业，布局建设未来产业，完善现代化产业体系，努力创造更多高质量就业岗位。支持发展吸纳就业能力强的产业和企业，稳定和扩大就业容量。根据经济社会发展新趋势和人民群众高品质生活新期待，大力发展新业态、新模式，积极挖掘、培育新的职业序列，开发新的就业增长点。强化重大政策、重大项目、重大生产力布局对就业影响的评估，推动财政、货币、投资、消费、产业、区域等政策与就业政策协调联动、同向发力，构建就业友好型发展方式。</w:t>
      </w:r>
    </w:p>
    <w:p w:rsidR="00174BE3" w:rsidRPr="00174BE3" w:rsidRDefault="00174BE3" w:rsidP="00D329F5">
      <w:pPr>
        <w:spacing w:line="500" w:lineRule="exact"/>
        <w:rPr>
          <w:rFonts w:ascii="Times New Roman" w:eastAsia="仿宋_GB2312" w:hAnsi="Times New Roman" w:cs="Times New Roman"/>
          <w:sz w:val="28"/>
          <w:szCs w:val="32"/>
        </w:rPr>
      </w:pPr>
      <w:r w:rsidRPr="00174BE3">
        <w:rPr>
          <w:rFonts w:ascii="Times New Roman" w:eastAsia="仿宋_GB2312" w:hAnsi="Times New Roman" w:cs="Times New Roman" w:hint="eastAsia"/>
          <w:sz w:val="28"/>
          <w:szCs w:val="32"/>
        </w:rPr>
        <w:t xml:space="preserve">　</w:t>
      </w:r>
      <w:r w:rsidRPr="00174BE3">
        <w:rPr>
          <w:rFonts w:ascii="黑体" w:eastAsia="黑体" w:hAnsi="黑体" w:cs="Times New Roman" w:hint="eastAsia"/>
          <w:sz w:val="28"/>
          <w:szCs w:val="32"/>
        </w:rPr>
        <w:t xml:space="preserve">　习近平指出，</w:t>
      </w:r>
      <w:r w:rsidRPr="00174BE3">
        <w:rPr>
          <w:rFonts w:ascii="Times New Roman" w:eastAsia="仿宋_GB2312" w:hAnsi="Times New Roman" w:cs="Times New Roman" w:hint="eastAsia"/>
          <w:sz w:val="28"/>
          <w:szCs w:val="32"/>
        </w:rPr>
        <w:t>要加快塑造素质优良、总量充裕、结构优化、分布合理的现代化人力资源，解决好人力资源供需不匹配这一结构性就业矛盾。适应新一轮科技革命和产业变革，科学研判人力资源发展趋势，统筹抓好教育、培训和就业，动态调整高等教育专业和资源结构布局，大力发展职业教育，健全终身职业技能培训制度。完善供需对接机制，力求做到人岗相适、用人所长、人尽其才，提升就业质量和稳定性。加强宣传教育，引导全社会牢固树立正确就业观，以择业新观念打开就业新天地。深入分析一些行业出现用工缺口的原因，从破解“有活没人干”入手，解决“有人没活干”的问题。</w:t>
      </w:r>
    </w:p>
    <w:p w:rsidR="00174BE3" w:rsidRPr="00174BE3" w:rsidRDefault="00174BE3" w:rsidP="00D329F5">
      <w:pPr>
        <w:spacing w:line="500" w:lineRule="exact"/>
        <w:rPr>
          <w:rFonts w:ascii="Times New Roman" w:eastAsia="仿宋_GB2312" w:hAnsi="Times New Roman" w:cs="Times New Roman"/>
          <w:sz w:val="28"/>
          <w:szCs w:val="32"/>
        </w:rPr>
      </w:pPr>
      <w:r w:rsidRPr="00174BE3">
        <w:rPr>
          <w:rFonts w:ascii="Times New Roman" w:eastAsia="仿宋_GB2312" w:hAnsi="Times New Roman" w:cs="Times New Roman" w:hint="eastAsia"/>
          <w:sz w:val="28"/>
          <w:szCs w:val="32"/>
        </w:rPr>
        <w:t xml:space="preserve">　　</w:t>
      </w:r>
      <w:r w:rsidRPr="00174BE3">
        <w:rPr>
          <w:rFonts w:ascii="黑体" w:eastAsia="黑体" w:hAnsi="黑体" w:cs="Times New Roman" w:hint="eastAsia"/>
          <w:sz w:val="28"/>
          <w:szCs w:val="32"/>
        </w:rPr>
        <w:t>习近平强调，</w:t>
      </w:r>
      <w:r w:rsidRPr="00174BE3">
        <w:rPr>
          <w:rFonts w:ascii="Times New Roman" w:eastAsia="仿宋_GB2312" w:hAnsi="Times New Roman" w:cs="Times New Roman" w:hint="eastAsia"/>
          <w:sz w:val="28"/>
          <w:szCs w:val="32"/>
        </w:rPr>
        <w:t>要完善重点群体就业支持政策。坚持把高校毕业生等青年群体就业作为重中之重，开发更多有利于发挥所学所长的就业岗位，鼓励青年投身重点领域、重点行业、城乡基层和中小微企业就业创业，拓宽市场化社会化就业渠道。结合推进新型城镇化和乡村全面振兴，坚持外出就业和就地就近就业并重，多措并举促进农民工就业，引导外出人才返乡、城市人才下乡创业。稳定脱贫人口务工规模和务工收入，防止因失业导致规模性返贫。加强对大龄、残疾、较长时间失业等就业困难群体的帮扶，统筹用好公益性岗位，确保零就业家庭动态清零。做好退役军人、妇女等群体就业工作。</w:t>
      </w:r>
    </w:p>
    <w:p w:rsidR="00174BE3" w:rsidRPr="00174BE3" w:rsidRDefault="00174BE3" w:rsidP="00D329F5">
      <w:pPr>
        <w:spacing w:line="500" w:lineRule="exact"/>
        <w:rPr>
          <w:rFonts w:ascii="Times New Roman" w:eastAsia="仿宋_GB2312" w:hAnsi="Times New Roman" w:cs="Times New Roman"/>
          <w:sz w:val="28"/>
          <w:szCs w:val="32"/>
        </w:rPr>
      </w:pPr>
      <w:r w:rsidRPr="00174BE3">
        <w:rPr>
          <w:rFonts w:ascii="Times New Roman" w:eastAsia="仿宋_GB2312" w:hAnsi="Times New Roman" w:cs="Times New Roman" w:hint="eastAsia"/>
          <w:sz w:val="28"/>
          <w:szCs w:val="32"/>
        </w:rPr>
        <w:t xml:space="preserve">　</w:t>
      </w:r>
      <w:r w:rsidRPr="00174BE3">
        <w:rPr>
          <w:rFonts w:ascii="黑体" w:eastAsia="黑体" w:hAnsi="黑体" w:cs="Times New Roman" w:hint="eastAsia"/>
          <w:sz w:val="28"/>
          <w:szCs w:val="32"/>
        </w:rPr>
        <w:t xml:space="preserve">　习近平指出，</w:t>
      </w:r>
      <w:r w:rsidRPr="00174BE3">
        <w:rPr>
          <w:rFonts w:ascii="Times New Roman" w:eastAsia="仿宋_GB2312" w:hAnsi="Times New Roman" w:cs="Times New Roman" w:hint="eastAsia"/>
          <w:sz w:val="28"/>
          <w:szCs w:val="32"/>
        </w:rPr>
        <w:t>要深化就业体制机制改革。完善就业公共服务制度，健全就业公共服务体系。完善创业带动就业保障制度，优化创业服务，提升创业质量。健全统一规范的人力资源市场体系，营造公平就业环境，使人人都有</w:t>
      </w:r>
      <w:r w:rsidRPr="00174BE3">
        <w:rPr>
          <w:rFonts w:ascii="Times New Roman" w:eastAsia="仿宋_GB2312" w:hAnsi="Times New Roman" w:cs="Times New Roman" w:hint="eastAsia"/>
          <w:sz w:val="28"/>
          <w:szCs w:val="32"/>
        </w:rPr>
        <w:lastRenderedPageBreak/>
        <w:t>通过辛勤努力实现自身发展的机会。</w:t>
      </w:r>
    </w:p>
    <w:p w:rsidR="00174BE3" w:rsidRPr="00174BE3" w:rsidRDefault="00174BE3" w:rsidP="00D329F5">
      <w:pPr>
        <w:spacing w:line="500" w:lineRule="exact"/>
        <w:rPr>
          <w:rFonts w:ascii="Times New Roman" w:eastAsia="仿宋_GB2312" w:hAnsi="Times New Roman" w:cs="Times New Roman"/>
          <w:sz w:val="28"/>
          <w:szCs w:val="32"/>
        </w:rPr>
      </w:pPr>
      <w:r w:rsidRPr="00174BE3">
        <w:rPr>
          <w:rFonts w:ascii="Times New Roman" w:eastAsia="仿宋_GB2312" w:hAnsi="Times New Roman" w:cs="Times New Roman" w:hint="eastAsia"/>
          <w:sz w:val="28"/>
          <w:szCs w:val="32"/>
        </w:rPr>
        <w:t xml:space="preserve">　　</w:t>
      </w:r>
      <w:r w:rsidRPr="00174BE3">
        <w:rPr>
          <w:rFonts w:ascii="黑体" w:eastAsia="黑体" w:hAnsi="黑体" w:cs="Times New Roman" w:hint="eastAsia"/>
          <w:sz w:val="28"/>
          <w:szCs w:val="32"/>
        </w:rPr>
        <w:t>习近平强调，</w:t>
      </w:r>
      <w:r w:rsidRPr="00174BE3">
        <w:rPr>
          <w:rFonts w:ascii="Times New Roman" w:eastAsia="仿宋_GB2312" w:hAnsi="Times New Roman" w:cs="Times New Roman" w:hint="eastAsia"/>
          <w:sz w:val="28"/>
          <w:szCs w:val="32"/>
        </w:rPr>
        <w:t>要加强劳动者权益保障。健全劳动法律法规，规范新就业形态劳动基准，完善社会保障体系，维护劳动者合法权益。加强灵活就业和新就业形态劳动者权益保障，扩大职业伤害保障试点，及时总结经验、形成制度。加强市场监管和劳动保障监察执法，有效治理就业歧视、欠薪欠保、违法裁员等乱象。</w:t>
      </w:r>
    </w:p>
    <w:p w:rsidR="00174BE3" w:rsidRPr="00174BE3" w:rsidRDefault="00174BE3" w:rsidP="00D329F5">
      <w:pPr>
        <w:spacing w:line="500" w:lineRule="exact"/>
        <w:rPr>
          <w:rFonts w:ascii="Times New Roman" w:eastAsia="仿宋_GB2312" w:hAnsi="Times New Roman" w:cs="Times New Roman"/>
          <w:sz w:val="28"/>
          <w:szCs w:val="32"/>
        </w:rPr>
      </w:pPr>
      <w:r w:rsidRPr="00174BE3">
        <w:rPr>
          <w:rFonts w:ascii="Times New Roman" w:eastAsia="仿宋_GB2312" w:hAnsi="Times New Roman" w:cs="Times New Roman" w:hint="eastAsia"/>
          <w:sz w:val="28"/>
          <w:szCs w:val="32"/>
        </w:rPr>
        <w:t xml:space="preserve">　</w:t>
      </w:r>
      <w:r w:rsidRPr="00174BE3">
        <w:rPr>
          <w:rFonts w:ascii="黑体" w:eastAsia="黑体" w:hAnsi="黑体" w:cs="Times New Roman" w:hint="eastAsia"/>
          <w:sz w:val="28"/>
          <w:szCs w:val="32"/>
        </w:rPr>
        <w:t xml:space="preserve">　习近平最后指出，</w:t>
      </w:r>
      <w:r w:rsidRPr="00174BE3">
        <w:rPr>
          <w:rFonts w:ascii="仿宋_GB2312" w:eastAsia="仿宋_GB2312" w:hAnsi="仿宋_GB2312" w:cs="Times New Roman" w:hint="eastAsia"/>
          <w:sz w:val="28"/>
          <w:szCs w:val="32"/>
        </w:rPr>
        <w:t>各</w:t>
      </w:r>
      <w:r w:rsidRPr="00174BE3">
        <w:rPr>
          <w:rFonts w:ascii="Times New Roman" w:eastAsia="仿宋_GB2312" w:hAnsi="Times New Roman" w:cs="Times New Roman" w:hint="eastAsia"/>
          <w:sz w:val="28"/>
          <w:szCs w:val="32"/>
        </w:rPr>
        <w:t>级党委和政府要把就业当作民生头等大事来抓，加强组织领导，健全制度机制，增强工作合力。要加快建构中国就业理论体系，有效提升我国在就业领域的国际话语权和影响力。</w:t>
      </w:r>
    </w:p>
    <w:p w:rsidR="00E054E7" w:rsidRPr="00BB4A58" w:rsidRDefault="00E054E7" w:rsidP="00D329F5">
      <w:pPr>
        <w:spacing w:line="500" w:lineRule="exact"/>
        <w:rPr>
          <w:rFonts w:ascii="Times New Roman" w:eastAsia="仿宋_GB2312" w:hAnsi="Times New Roman" w:cs="Times New Roman"/>
          <w:sz w:val="28"/>
          <w:szCs w:val="32"/>
        </w:rPr>
      </w:pPr>
    </w:p>
    <w:p w:rsidR="00174BE3" w:rsidRDefault="00174BE3" w:rsidP="00D329F5">
      <w:pPr>
        <w:widowControl/>
        <w:spacing w:line="500" w:lineRule="exact"/>
        <w:jc w:val="left"/>
        <w:rPr>
          <w:rFonts w:ascii="Times New Roman" w:eastAsia="黑体" w:hAnsi="Times New Roman" w:cs="Times New Roman"/>
          <w:bCs/>
          <w:color w:val="000000" w:themeColor="text1"/>
          <w:kern w:val="0"/>
          <w:sz w:val="28"/>
          <w:szCs w:val="32"/>
        </w:rPr>
      </w:pPr>
      <w:r>
        <w:rPr>
          <w:rFonts w:ascii="Times New Roman" w:eastAsia="黑体" w:hAnsi="Times New Roman" w:cs="Times New Roman"/>
          <w:bCs/>
          <w:color w:val="000000" w:themeColor="text1"/>
          <w:kern w:val="0"/>
          <w:sz w:val="28"/>
          <w:szCs w:val="32"/>
        </w:rPr>
        <w:br w:type="page"/>
      </w:r>
    </w:p>
    <w:p w:rsidR="00867D47" w:rsidRPr="00C90155" w:rsidRDefault="00867D47" w:rsidP="00D329F5">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Pr>
          <w:rFonts w:ascii="Times New Roman" w:eastAsia="黑体" w:hAnsi="Times New Roman" w:cs="Times New Roman"/>
          <w:sz w:val="28"/>
          <w:szCs w:val="32"/>
        </w:rPr>
        <w:t>3</w:t>
      </w:r>
    </w:p>
    <w:p w:rsidR="00867D47" w:rsidRPr="00E054E7" w:rsidRDefault="00867D47" w:rsidP="00D329F5">
      <w:pPr>
        <w:spacing w:beforeLines="50" w:before="156" w:afterLines="50" w:after="156" w:line="500" w:lineRule="exact"/>
        <w:jc w:val="center"/>
        <w:rPr>
          <w:rFonts w:ascii="Times New Roman" w:eastAsia="方正小标宋简体" w:hAnsi="Times New Roman" w:cs="Times New Roman"/>
          <w:bCs/>
          <w:spacing w:val="-4"/>
          <w:sz w:val="36"/>
          <w:szCs w:val="32"/>
        </w:rPr>
      </w:pPr>
      <w:r w:rsidRPr="00BB4A58">
        <w:rPr>
          <w:rFonts w:ascii="Times New Roman" w:eastAsia="方正小标宋简体" w:hAnsi="Times New Roman" w:cs="Times New Roman" w:hint="eastAsia"/>
          <w:bCs/>
          <w:spacing w:val="-4"/>
          <w:sz w:val="36"/>
          <w:szCs w:val="32"/>
        </w:rPr>
        <w:t>习近平寄语新时代青年强调</w:t>
      </w:r>
      <w:r w:rsidRPr="00BB4A58">
        <w:rPr>
          <w:rFonts w:ascii="Times New Roman" w:eastAsia="方正小标宋简体" w:hAnsi="Times New Roman" w:cs="Times New Roman" w:hint="eastAsia"/>
          <w:bCs/>
          <w:spacing w:val="-4"/>
          <w:sz w:val="36"/>
          <w:szCs w:val="32"/>
        </w:rPr>
        <w:t xml:space="preserve"> </w:t>
      </w:r>
      <w:r w:rsidRPr="00BB4A58">
        <w:rPr>
          <w:rFonts w:ascii="Times New Roman" w:eastAsia="方正小标宋简体" w:hAnsi="Times New Roman" w:cs="Times New Roman" w:hint="eastAsia"/>
          <w:bCs/>
          <w:spacing w:val="-4"/>
          <w:sz w:val="36"/>
          <w:szCs w:val="32"/>
        </w:rPr>
        <w:t>奋力书写为中国式现代化挺膺担当的青春篇章</w:t>
      </w:r>
      <w:r w:rsidRPr="00BB4A58">
        <w:rPr>
          <w:rFonts w:ascii="Times New Roman" w:eastAsia="方正小标宋简体" w:hAnsi="Times New Roman" w:cs="Times New Roman" w:hint="eastAsia"/>
          <w:bCs/>
          <w:spacing w:val="-4"/>
          <w:sz w:val="36"/>
          <w:szCs w:val="32"/>
        </w:rPr>
        <w:t xml:space="preserve"> </w:t>
      </w:r>
      <w:r w:rsidRPr="00BB4A58">
        <w:rPr>
          <w:rFonts w:ascii="Times New Roman" w:eastAsia="方正小标宋简体" w:hAnsi="Times New Roman" w:cs="Times New Roman" w:hint="eastAsia"/>
          <w:bCs/>
          <w:spacing w:val="-4"/>
          <w:sz w:val="36"/>
          <w:szCs w:val="32"/>
        </w:rPr>
        <w:t>向全国广大青年致以节日祝贺和诚挚问候</w:t>
      </w:r>
    </w:p>
    <w:p w:rsidR="00867D47" w:rsidRPr="004F4160" w:rsidRDefault="00867D47" w:rsidP="00D329F5">
      <w:pPr>
        <w:spacing w:afterLines="50" w:after="156" w:line="500" w:lineRule="exact"/>
        <w:jc w:val="center"/>
        <w:rPr>
          <w:rFonts w:ascii="Times New Roman" w:eastAsia="楷体_GB2312" w:hAnsi="Times New Roman" w:cs="Times New Roman"/>
          <w:sz w:val="28"/>
          <w:szCs w:val="32"/>
        </w:rPr>
      </w:pPr>
      <w:r w:rsidRPr="004F4160">
        <w:rPr>
          <w:rFonts w:ascii="Times New Roman" w:eastAsia="楷体_GB2312" w:hAnsi="Times New Roman" w:cs="Times New Roman"/>
          <w:sz w:val="28"/>
          <w:szCs w:val="32"/>
        </w:rPr>
        <w:t>（习近平总书记</w:t>
      </w:r>
      <w:r>
        <w:rPr>
          <w:rFonts w:ascii="Times New Roman" w:eastAsia="楷体_GB2312" w:hAnsi="Times New Roman" w:cs="Times New Roman" w:hint="eastAsia"/>
          <w:sz w:val="28"/>
          <w:szCs w:val="32"/>
        </w:rPr>
        <w:t>在五四青年节到来之际向全国广大青年致以节日祝贺和诚挚问候</w:t>
      </w:r>
      <w:r w:rsidRPr="004F4160">
        <w:rPr>
          <w:rFonts w:ascii="Times New Roman" w:eastAsia="楷体_GB2312" w:hAnsi="Times New Roman" w:cs="Times New Roman"/>
          <w:sz w:val="28"/>
          <w:szCs w:val="32"/>
        </w:rPr>
        <w:t>）</w:t>
      </w:r>
    </w:p>
    <w:p w:rsidR="00867D47" w:rsidRPr="00BB4A58" w:rsidRDefault="00867D47" w:rsidP="00D329F5">
      <w:pPr>
        <w:spacing w:line="500" w:lineRule="exact"/>
        <w:ind w:firstLineChars="200" w:firstLine="560"/>
        <w:rPr>
          <w:rFonts w:ascii="Times New Roman" w:eastAsia="仿宋_GB2312" w:hAnsi="Times New Roman" w:cs="Times New Roman"/>
          <w:sz w:val="28"/>
          <w:szCs w:val="32"/>
        </w:rPr>
      </w:pPr>
      <w:r w:rsidRPr="00BB4A58">
        <w:rPr>
          <w:rFonts w:ascii="Times New Roman" w:eastAsia="仿宋_GB2312" w:hAnsi="Times New Roman" w:cs="Times New Roman" w:hint="eastAsia"/>
          <w:sz w:val="28"/>
          <w:szCs w:val="32"/>
        </w:rPr>
        <w:t>在五四青年节到来之际，中共中央总书记、国家主席、中央军委主席习近平代表党中央，向全国广大青年致以节日祝贺和诚挚问候。</w:t>
      </w:r>
    </w:p>
    <w:p w:rsidR="00867D47" w:rsidRPr="00BB4A58" w:rsidRDefault="00867D47" w:rsidP="00D329F5">
      <w:pPr>
        <w:spacing w:line="500" w:lineRule="exact"/>
        <w:rPr>
          <w:rFonts w:ascii="Times New Roman" w:eastAsia="仿宋_GB2312" w:hAnsi="Times New Roman" w:cs="Times New Roman"/>
          <w:sz w:val="28"/>
          <w:szCs w:val="32"/>
        </w:rPr>
      </w:pPr>
      <w:r w:rsidRPr="00BB4A58">
        <w:rPr>
          <w:rFonts w:ascii="Times New Roman" w:eastAsia="仿宋_GB2312" w:hAnsi="Times New Roman" w:cs="Times New Roman" w:hint="eastAsia"/>
          <w:sz w:val="28"/>
          <w:szCs w:val="32"/>
        </w:rPr>
        <w:t xml:space="preserve">　</w:t>
      </w:r>
      <w:r w:rsidRPr="00BB4A58">
        <w:rPr>
          <w:rFonts w:ascii="黑体" w:eastAsia="黑体" w:hAnsi="黑体" w:cs="Times New Roman" w:hint="eastAsia"/>
          <w:sz w:val="28"/>
          <w:szCs w:val="32"/>
        </w:rPr>
        <w:t xml:space="preserve">　习近平指出，</w:t>
      </w:r>
      <w:r w:rsidRPr="00BB4A58">
        <w:rPr>
          <w:rFonts w:ascii="Times New Roman" w:eastAsia="仿宋_GB2312" w:hAnsi="Times New Roman" w:cs="Times New Roman" w:hint="eastAsia"/>
          <w:sz w:val="28"/>
          <w:szCs w:val="32"/>
        </w:rPr>
        <w:t>新时代新征程上，全国各族青年听从党和人民的召唤，在科技创新、乡村振兴、绿色发展、社会服务、卫国戍边等各领域各方面勇当排头兵和生力军，展现出自信自强、刚健有为的精神风貌。党中央对广大青年充分信任、寄予厚望！</w:t>
      </w:r>
    </w:p>
    <w:p w:rsidR="00867D47" w:rsidRPr="00BB4A58" w:rsidRDefault="00867D47" w:rsidP="00D329F5">
      <w:pPr>
        <w:spacing w:line="500" w:lineRule="exact"/>
        <w:rPr>
          <w:rFonts w:ascii="Times New Roman" w:eastAsia="仿宋_GB2312" w:hAnsi="Times New Roman" w:cs="Times New Roman"/>
          <w:sz w:val="28"/>
          <w:szCs w:val="32"/>
        </w:rPr>
      </w:pPr>
      <w:r w:rsidRPr="00BB4A58">
        <w:rPr>
          <w:rFonts w:ascii="Times New Roman" w:eastAsia="仿宋_GB2312" w:hAnsi="Times New Roman" w:cs="Times New Roman" w:hint="eastAsia"/>
          <w:sz w:val="28"/>
          <w:szCs w:val="32"/>
        </w:rPr>
        <w:t xml:space="preserve">　　</w:t>
      </w:r>
      <w:r w:rsidRPr="00BB4A58">
        <w:rPr>
          <w:rFonts w:ascii="黑体" w:eastAsia="黑体" w:hAnsi="黑体" w:cs="Times New Roman" w:hint="eastAsia"/>
          <w:sz w:val="28"/>
          <w:szCs w:val="32"/>
        </w:rPr>
        <w:t>习近平强调，</w:t>
      </w:r>
      <w:r w:rsidRPr="00BB4A58">
        <w:rPr>
          <w:rFonts w:ascii="Times New Roman" w:eastAsia="仿宋_GB2312" w:hAnsi="Times New Roman" w:cs="Times New Roman" w:hint="eastAsia"/>
          <w:sz w:val="28"/>
          <w:szCs w:val="32"/>
        </w:rPr>
        <w:t>今年是新中国成立</w:t>
      </w:r>
      <w:r w:rsidRPr="00BB4A58">
        <w:rPr>
          <w:rFonts w:ascii="Times New Roman" w:eastAsia="仿宋_GB2312" w:hAnsi="Times New Roman" w:cs="Times New Roman" w:hint="eastAsia"/>
          <w:sz w:val="28"/>
          <w:szCs w:val="32"/>
        </w:rPr>
        <w:t>75</w:t>
      </w:r>
      <w:r w:rsidRPr="00BB4A58">
        <w:rPr>
          <w:rFonts w:ascii="Times New Roman" w:eastAsia="仿宋_GB2312" w:hAnsi="Times New Roman" w:cs="Times New Roman" w:hint="eastAsia"/>
          <w:sz w:val="28"/>
          <w:szCs w:val="32"/>
        </w:rPr>
        <w:t>周年，是五四运动</w:t>
      </w:r>
      <w:r w:rsidRPr="00BB4A58">
        <w:rPr>
          <w:rFonts w:ascii="Times New Roman" w:eastAsia="仿宋_GB2312" w:hAnsi="Times New Roman" w:cs="Times New Roman" w:hint="eastAsia"/>
          <w:sz w:val="28"/>
          <w:szCs w:val="32"/>
        </w:rPr>
        <w:t>105</w:t>
      </w:r>
      <w:r w:rsidRPr="00BB4A58">
        <w:rPr>
          <w:rFonts w:ascii="Times New Roman" w:eastAsia="仿宋_GB2312" w:hAnsi="Times New Roman" w:cs="Times New Roman" w:hint="eastAsia"/>
          <w:sz w:val="28"/>
          <w:szCs w:val="32"/>
        </w:rPr>
        <w:t>周年。广大青年要继承和发扬五四精神，坚定不移听党话、跟党走，争做有理想、敢担当、能吃苦、肯奋斗的新时代好青年，在推进强国建设、民族复兴伟业中展现青春作为、彰显青春风采、贡献青春力量，奋力书写为中国式现代化挺膺担当的青春篇章。</w:t>
      </w:r>
    </w:p>
    <w:p w:rsidR="00867D47" w:rsidRPr="00BB4A58" w:rsidRDefault="00867D47" w:rsidP="00D329F5">
      <w:pPr>
        <w:spacing w:line="500" w:lineRule="exact"/>
        <w:rPr>
          <w:rFonts w:ascii="Times New Roman" w:eastAsia="仿宋_GB2312" w:hAnsi="Times New Roman" w:cs="Times New Roman"/>
          <w:sz w:val="28"/>
          <w:szCs w:val="32"/>
        </w:rPr>
      </w:pPr>
      <w:r w:rsidRPr="00BB4A58">
        <w:rPr>
          <w:rFonts w:ascii="Times New Roman" w:eastAsia="仿宋_GB2312" w:hAnsi="Times New Roman" w:cs="Times New Roman" w:hint="eastAsia"/>
          <w:sz w:val="28"/>
          <w:szCs w:val="32"/>
        </w:rPr>
        <w:t xml:space="preserve">　　</w:t>
      </w:r>
      <w:r w:rsidRPr="00BB4A58">
        <w:rPr>
          <w:rFonts w:ascii="黑体" w:eastAsia="黑体" w:hAnsi="黑体" w:cs="Times New Roman" w:hint="eastAsia"/>
          <w:sz w:val="28"/>
          <w:szCs w:val="32"/>
        </w:rPr>
        <w:t>习近平指出，</w:t>
      </w:r>
      <w:r w:rsidRPr="00BB4A58">
        <w:rPr>
          <w:rFonts w:ascii="Times New Roman" w:eastAsia="仿宋_GB2312" w:hAnsi="Times New Roman" w:cs="Times New Roman" w:hint="eastAsia"/>
          <w:sz w:val="28"/>
          <w:szCs w:val="32"/>
        </w:rPr>
        <w:t>各级党组织要坚持党管青年工作原则，加强对青年工作的领导，关心青年成长，支持广大青年建功立业。共青团要肩负起新时代新征程党赋予的使命任务，传承弘扬优良传统，团结凝聚广大青年为党和人民事业不懈奋斗。</w:t>
      </w:r>
    </w:p>
    <w:p w:rsidR="00867D47" w:rsidRPr="00C90155" w:rsidRDefault="00867D47" w:rsidP="00D329F5">
      <w:pPr>
        <w:spacing w:line="500" w:lineRule="exact"/>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 xml:space="preserve">　</w:t>
      </w:r>
    </w:p>
    <w:p w:rsidR="00D329F5" w:rsidRDefault="00D329F5" w:rsidP="00D329F5">
      <w:pPr>
        <w:widowControl/>
        <w:spacing w:line="500" w:lineRule="exact"/>
        <w:jc w:val="left"/>
        <w:rPr>
          <w:rFonts w:ascii="Times New Roman" w:eastAsia="黑体" w:hAnsi="Times New Roman" w:cs="Times New Roman"/>
          <w:bCs/>
          <w:color w:val="000000" w:themeColor="text1"/>
          <w:kern w:val="0"/>
          <w:sz w:val="28"/>
          <w:szCs w:val="32"/>
        </w:rPr>
      </w:pPr>
      <w:r>
        <w:rPr>
          <w:rFonts w:ascii="Times New Roman" w:eastAsia="黑体" w:hAnsi="Times New Roman" w:cs="Times New Roman"/>
          <w:bCs/>
          <w:color w:val="000000" w:themeColor="text1"/>
          <w:kern w:val="0"/>
          <w:sz w:val="28"/>
          <w:szCs w:val="32"/>
        </w:rPr>
        <w:br w:type="page"/>
      </w:r>
    </w:p>
    <w:p w:rsidR="00D329F5" w:rsidRPr="00C90155" w:rsidRDefault="00D329F5" w:rsidP="00D329F5">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Pr>
          <w:rFonts w:ascii="Times New Roman" w:eastAsia="黑体" w:hAnsi="Times New Roman" w:cs="Times New Roman"/>
          <w:sz w:val="28"/>
          <w:szCs w:val="32"/>
        </w:rPr>
        <w:t>4</w:t>
      </w:r>
    </w:p>
    <w:p w:rsidR="00D329F5" w:rsidRPr="00E054E7" w:rsidRDefault="00D329F5" w:rsidP="00D329F5">
      <w:pPr>
        <w:spacing w:beforeLines="50" w:before="156" w:afterLines="50" w:after="156" w:line="500" w:lineRule="exact"/>
        <w:jc w:val="center"/>
        <w:rPr>
          <w:rFonts w:ascii="Times New Roman" w:eastAsia="方正小标宋简体" w:hAnsi="Times New Roman" w:cs="Times New Roman"/>
          <w:bCs/>
          <w:spacing w:val="-4"/>
          <w:sz w:val="36"/>
          <w:szCs w:val="32"/>
        </w:rPr>
      </w:pPr>
      <w:r w:rsidRPr="00D329F5">
        <w:rPr>
          <w:rFonts w:ascii="Times New Roman" w:eastAsia="方正小标宋简体" w:hAnsi="Times New Roman" w:cs="Times New Roman" w:hint="eastAsia"/>
          <w:bCs/>
          <w:spacing w:val="-4"/>
          <w:sz w:val="36"/>
          <w:szCs w:val="32"/>
        </w:rPr>
        <w:t>习近平在中共中央政治局第九次集体学习时强调</w:t>
      </w:r>
      <w:r w:rsidRPr="00D329F5">
        <w:rPr>
          <w:rFonts w:ascii="Times New Roman" w:eastAsia="方正小标宋简体" w:hAnsi="Times New Roman" w:cs="Times New Roman" w:hint="eastAsia"/>
          <w:bCs/>
          <w:spacing w:val="-4"/>
          <w:sz w:val="36"/>
          <w:szCs w:val="32"/>
        </w:rPr>
        <w:t xml:space="preserve"> </w:t>
      </w:r>
      <w:r w:rsidRPr="00D329F5">
        <w:rPr>
          <w:rFonts w:ascii="Times New Roman" w:eastAsia="方正小标宋简体" w:hAnsi="Times New Roman" w:cs="Times New Roman" w:hint="eastAsia"/>
          <w:bCs/>
          <w:spacing w:val="-4"/>
          <w:sz w:val="36"/>
          <w:szCs w:val="32"/>
        </w:rPr>
        <w:t>铸牢中华民族共同体意识</w:t>
      </w:r>
      <w:r w:rsidRPr="00D329F5">
        <w:rPr>
          <w:rFonts w:ascii="Times New Roman" w:eastAsia="方正小标宋简体" w:hAnsi="Times New Roman" w:cs="Times New Roman" w:hint="eastAsia"/>
          <w:bCs/>
          <w:spacing w:val="-4"/>
          <w:sz w:val="36"/>
          <w:szCs w:val="32"/>
        </w:rPr>
        <w:t xml:space="preserve"> </w:t>
      </w:r>
      <w:r w:rsidRPr="00D329F5">
        <w:rPr>
          <w:rFonts w:ascii="Times New Roman" w:eastAsia="方正小标宋简体" w:hAnsi="Times New Roman" w:cs="Times New Roman" w:hint="eastAsia"/>
          <w:bCs/>
          <w:spacing w:val="-4"/>
          <w:sz w:val="36"/>
          <w:szCs w:val="32"/>
        </w:rPr>
        <w:t>推进新时代党的民族工作高质量发展</w:t>
      </w:r>
    </w:p>
    <w:p w:rsidR="00D329F5" w:rsidRPr="004F4160" w:rsidRDefault="00D329F5" w:rsidP="00D329F5">
      <w:pPr>
        <w:spacing w:afterLines="50" w:after="156" w:line="500" w:lineRule="exact"/>
        <w:jc w:val="center"/>
        <w:rPr>
          <w:rFonts w:ascii="Times New Roman" w:eastAsia="楷体_GB2312" w:hAnsi="Times New Roman" w:cs="Times New Roman"/>
          <w:sz w:val="28"/>
          <w:szCs w:val="32"/>
        </w:rPr>
      </w:pPr>
      <w:r w:rsidRPr="004F4160">
        <w:rPr>
          <w:rFonts w:ascii="Times New Roman" w:eastAsia="楷体_GB2312" w:hAnsi="Times New Roman" w:cs="Times New Roman"/>
          <w:sz w:val="28"/>
          <w:szCs w:val="32"/>
        </w:rPr>
        <w:t>（习近平总书记</w:t>
      </w:r>
      <w:r>
        <w:rPr>
          <w:rFonts w:ascii="Times New Roman" w:eastAsia="楷体_GB2312" w:hAnsi="Times New Roman" w:cs="Times New Roman" w:hint="eastAsia"/>
          <w:sz w:val="28"/>
          <w:szCs w:val="32"/>
        </w:rPr>
        <w:t>在</w:t>
      </w:r>
      <w:r>
        <w:rPr>
          <w:rFonts w:ascii="Times New Roman" w:eastAsia="楷体_GB2312" w:hAnsi="Times New Roman" w:cs="Times New Roman" w:hint="eastAsia"/>
          <w:sz w:val="28"/>
          <w:szCs w:val="32"/>
        </w:rPr>
        <w:t>2</w:t>
      </w:r>
      <w:r>
        <w:rPr>
          <w:rFonts w:ascii="Times New Roman" w:eastAsia="楷体_GB2312" w:hAnsi="Times New Roman" w:cs="Times New Roman"/>
          <w:sz w:val="28"/>
          <w:szCs w:val="32"/>
        </w:rPr>
        <w:t>023</w:t>
      </w:r>
      <w:r>
        <w:rPr>
          <w:rFonts w:ascii="Times New Roman" w:eastAsia="楷体_GB2312" w:hAnsi="Times New Roman" w:cs="Times New Roman" w:hint="eastAsia"/>
          <w:sz w:val="28"/>
          <w:szCs w:val="32"/>
        </w:rPr>
        <w:t>年</w:t>
      </w:r>
      <w:r>
        <w:rPr>
          <w:rFonts w:ascii="Times New Roman" w:eastAsia="楷体_GB2312" w:hAnsi="Times New Roman" w:cs="Times New Roman" w:hint="eastAsia"/>
          <w:sz w:val="28"/>
          <w:szCs w:val="32"/>
        </w:rPr>
        <w:t>1</w:t>
      </w:r>
      <w:r>
        <w:rPr>
          <w:rFonts w:ascii="Times New Roman" w:eastAsia="楷体_GB2312" w:hAnsi="Times New Roman" w:cs="Times New Roman"/>
          <w:sz w:val="28"/>
          <w:szCs w:val="32"/>
        </w:rPr>
        <w:t>0</w:t>
      </w:r>
      <w:r>
        <w:rPr>
          <w:rFonts w:ascii="Times New Roman" w:eastAsia="楷体_GB2312" w:hAnsi="Times New Roman" w:cs="Times New Roman" w:hint="eastAsia"/>
          <w:sz w:val="28"/>
          <w:szCs w:val="32"/>
        </w:rPr>
        <w:t>月</w:t>
      </w:r>
      <w:r>
        <w:rPr>
          <w:rFonts w:ascii="Times New Roman" w:eastAsia="楷体_GB2312" w:hAnsi="Times New Roman" w:cs="Times New Roman" w:hint="eastAsia"/>
          <w:sz w:val="28"/>
          <w:szCs w:val="32"/>
        </w:rPr>
        <w:t>2</w:t>
      </w:r>
      <w:r>
        <w:rPr>
          <w:rFonts w:ascii="Times New Roman" w:eastAsia="楷体_GB2312" w:hAnsi="Times New Roman" w:cs="Times New Roman"/>
          <w:sz w:val="28"/>
          <w:szCs w:val="32"/>
        </w:rPr>
        <w:t>7</w:t>
      </w:r>
      <w:r>
        <w:rPr>
          <w:rFonts w:ascii="Times New Roman" w:eastAsia="楷体_GB2312" w:hAnsi="Times New Roman" w:cs="Times New Roman" w:hint="eastAsia"/>
          <w:sz w:val="28"/>
          <w:szCs w:val="32"/>
        </w:rPr>
        <w:t>日下午主持中共中央政治局第九次集体学习时的重要讲话精神</w:t>
      </w:r>
      <w:r w:rsidRPr="004F4160">
        <w:rPr>
          <w:rFonts w:ascii="Times New Roman" w:eastAsia="楷体_GB2312" w:hAnsi="Times New Roman" w:cs="Times New Roman"/>
          <w:sz w:val="28"/>
          <w:szCs w:val="32"/>
        </w:rPr>
        <w:t>）</w:t>
      </w:r>
    </w:p>
    <w:p w:rsidR="00D329F5" w:rsidRPr="00D329F5" w:rsidRDefault="00D329F5" w:rsidP="00D329F5">
      <w:pPr>
        <w:spacing w:line="500" w:lineRule="exact"/>
        <w:ind w:firstLineChars="200" w:firstLine="560"/>
        <w:rPr>
          <w:rFonts w:ascii="Times New Roman" w:eastAsia="仿宋_GB2312" w:hAnsi="Times New Roman" w:cs="Times New Roman"/>
          <w:sz w:val="28"/>
          <w:szCs w:val="32"/>
        </w:rPr>
      </w:pPr>
      <w:r w:rsidRPr="00D329F5">
        <w:rPr>
          <w:rFonts w:ascii="Times New Roman" w:eastAsia="仿宋_GB2312" w:hAnsi="Times New Roman" w:cs="Times New Roman" w:hint="eastAsia"/>
          <w:sz w:val="28"/>
          <w:szCs w:val="32"/>
        </w:rPr>
        <w:t>中共中央政治局</w:t>
      </w:r>
      <w:r>
        <w:rPr>
          <w:rFonts w:ascii="Times New Roman" w:eastAsia="仿宋_GB2312" w:hAnsi="Times New Roman" w:cs="Times New Roman" w:hint="eastAsia"/>
          <w:sz w:val="28"/>
          <w:szCs w:val="32"/>
        </w:rPr>
        <w:t>2</w:t>
      </w:r>
      <w:r>
        <w:rPr>
          <w:rFonts w:ascii="Times New Roman" w:eastAsia="仿宋_GB2312" w:hAnsi="Times New Roman" w:cs="Times New Roman"/>
          <w:sz w:val="28"/>
          <w:szCs w:val="32"/>
        </w:rPr>
        <w:t>023</w:t>
      </w:r>
      <w:r>
        <w:rPr>
          <w:rFonts w:ascii="Times New Roman" w:eastAsia="仿宋_GB2312" w:hAnsi="Times New Roman" w:cs="Times New Roman" w:hint="eastAsia"/>
          <w:sz w:val="28"/>
          <w:szCs w:val="32"/>
        </w:rPr>
        <w:t>年</w:t>
      </w:r>
      <w:r w:rsidRPr="00D329F5">
        <w:rPr>
          <w:rFonts w:ascii="Times New Roman" w:eastAsia="仿宋_GB2312" w:hAnsi="Times New Roman" w:cs="Times New Roman" w:hint="eastAsia"/>
          <w:sz w:val="28"/>
          <w:szCs w:val="32"/>
        </w:rPr>
        <w:t>10</w:t>
      </w:r>
      <w:r w:rsidRPr="00D329F5">
        <w:rPr>
          <w:rFonts w:ascii="Times New Roman" w:eastAsia="仿宋_GB2312" w:hAnsi="Times New Roman" w:cs="Times New Roman" w:hint="eastAsia"/>
          <w:sz w:val="28"/>
          <w:szCs w:val="32"/>
        </w:rPr>
        <w:t>月</w:t>
      </w:r>
      <w:r w:rsidRPr="00D329F5">
        <w:rPr>
          <w:rFonts w:ascii="Times New Roman" w:eastAsia="仿宋_GB2312" w:hAnsi="Times New Roman" w:cs="Times New Roman" w:hint="eastAsia"/>
          <w:sz w:val="28"/>
          <w:szCs w:val="32"/>
        </w:rPr>
        <w:t>27</w:t>
      </w:r>
      <w:r w:rsidRPr="00D329F5">
        <w:rPr>
          <w:rFonts w:ascii="Times New Roman" w:eastAsia="仿宋_GB2312" w:hAnsi="Times New Roman" w:cs="Times New Roman" w:hint="eastAsia"/>
          <w:sz w:val="28"/>
          <w:szCs w:val="32"/>
        </w:rPr>
        <w:t>日下午就铸牢中华民族共同体意识进行第九次集体学习。中共中央总书记习近平在主持学习时强调，铸牢中华民族共同体意识，就是要引导各族人民牢固树立休戚与共、荣辱与共、生死与共、命运与共的共同体理念。要全面贯彻党的二十大部署，准确把握党的民族工作新的阶段性特征，把铸牢中华民族共同体意识作为党的民族工作和民族地区各项工作的主线，不断加强和改进党的民族工作，扎实推进民族团结进步事业，推进新时代党的民族工作高质量发展。</w:t>
      </w:r>
    </w:p>
    <w:p w:rsidR="00D329F5" w:rsidRPr="00D329F5" w:rsidRDefault="00D329F5" w:rsidP="00D329F5">
      <w:pPr>
        <w:spacing w:line="500" w:lineRule="exact"/>
        <w:ind w:firstLineChars="200" w:firstLine="560"/>
        <w:rPr>
          <w:rFonts w:ascii="Times New Roman" w:eastAsia="仿宋_GB2312" w:hAnsi="Times New Roman" w:cs="Times New Roman"/>
          <w:sz w:val="28"/>
          <w:szCs w:val="32"/>
        </w:rPr>
      </w:pPr>
      <w:r w:rsidRPr="00D329F5">
        <w:rPr>
          <w:rFonts w:ascii="Times New Roman" w:eastAsia="仿宋_GB2312" w:hAnsi="Times New Roman" w:cs="Times New Roman" w:hint="eastAsia"/>
          <w:sz w:val="28"/>
          <w:szCs w:val="32"/>
        </w:rPr>
        <w:t>中国社会科学院民族学与人类学研究所所长王延中同志就这个问题进行讲解，提出工作建议。中央政治局的同志认真听取了讲解，并进行了讨论。</w:t>
      </w:r>
    </w:p>
    <w:p w:rsidR="00D329F5" w:rsidRPr="00D329F5" w:rsidRDefault="00D329F5" w:rsidP="00D329F5">
      <w:pPr>
        <w:spacing w:line="500" w:lineRule="exact"/>
        <w:ind w:firstLineChars="200" w:firstLine="560"/>
        <w:rPr>
          <w:rFonts w:ascii="Times New Roman" w:eastAsia="仿宋_GB2312" w:hAnsi="Times New Roman" w:cs="Times New Roman"/>
          <w:sz w:val="28"/>
          <w:szCs w:val="32"/>
        </w:rPr>
      </w:pPr>
      <w:r w:rsidRPr="00D329F5">
        <w:rPr>
          <w:rFonts w:ascii="Times New Roman" w:eastAsia="仿宋_GB2312" w:hAnsi="Times New Roman" w:cs="Times New Roman" w:hint="eastAsia"/>
          <w:sz w:val="28"/>
          <w:szCs w:val="32"/>
        </w:rPr>
        <w:t>习近平在听取讲解和讨论后发表了重要讲话。他指出，自古以来，我国各族人民共同创造了璀璨夺目的中华文明，铸就了伟大的中华民族。我们党历来高度重视民族问题、民族工作，正确处理民族关系。党的十八大以来，我们党强调中华民族大家庭、中华民族共同体、铸牢中华民族共同体意识、推进中华民族共同体建设等理念，鲜明提出把铸牢中华民族共同体意识作为新时代党的民族工作的主线、作为民族地区各项工作的主线，进一步拓展中国特色解决民族问题的正确道路，形成了党关于加强和改进民族工作的重要思想，开辟了马克思主义民族理论中国化时代化新境界，党的民族工作取得新的历史性成就。</w:t>
      </w:r>
    </w:p>
    <w:p w:rsidR="00D329F5" w:rsidRPr="00D329F5" w:rsidRDefault="00D329F5" w:rsidP="00D329F5">
      <w:pPr>
        <w:spacing w:line="500" w:lineRule="exact"/>
        <w:ind w:firstLineChars="200" w:firstLine="560"/>
        <w:rPr>
          <w:rFonts w:ascii="Times New Roman" w:eastAsia="仿宋_GB2312" w:hAnsi="Times New Roman" w:cs="Times New Roman"/>
          <w:sz w:val="28"/>
          <w:szCs w:val="32"/>
        </w:rPr>
      </w:pPr>
      <w:r w:rsidRPr="00D329F5">
        <w:rPr>
          <w:rFonts w:ascii="黑体" w:eastAsia="黑体" w:hAnsi="黑体" w:cs="Times New Roman" w:hint="eastAsia"/>
          <w:sz w:val="28"/>
          <w:szCs w:val="32"/>
        </w:rPr>
        <w:t>习近平强调，</w:t>
      </w:r>
      <w:r w:rsidRPr="00D329F5">
        <w:rPr>
          <w:rFonts w:ascii="Times New Roman" w:eastAsia="仿宋_GB2312" w:hAnsi="Times New Roman" w:cs="Times New Roman" w:hint="eastAsia"/>
          <w:sz w:val="28"/>
          <w:szCs w:val="32"/>
        </w:rPr>
        <w:t>党的二十大以后，全国各族人民迈上了以中国式现代化全面推进强国建设、民族复兴伟业的新征程，党的民族工作面临新的形势和任务。全面建成社会主义现代化强国，一个民族也不能少。我们要大力促进各</w:t>
      </w:r>
      <w:r w:rsidRPr="00D329F5">
        <w:rPr>
          <w:rFonts w:ascii="Times New Roman" w:eastAsia="仿宋_GB2312" w:hAnsi="Times New Roman" w:cs="Times New Roman" w:hint="eastAsia"/>
          <w:sz w:val="28"/>
          <w:szCs w:val="32"/>
        </w:rPr>
        <w:lastRenderedPageBreak/>
        <w:t>民族共同团结奋斗，为强国建设、民族复兴凝聚磅礴力量；要全面实现各民族共同繁荣发展，让各族人民共享强国建设、民族复兴的伟大荣光。</w:t>
      </w:r>
    </w:p>
    <w:p w:rsidR="00D329F5" w:rsidRPr="00D329F5" w:rsidRDefault="00D329F5" w:rsidP="00D329F5">
      <w:pPr>
        <w:spacing w:line="500" w:lineRule="exact"/>
        <w:ind w:firstLineChars="200" w:firstLine="560"/>
        <w:rPr>
          <w:rFonts w:ascii="Times New Roman" w:eastAsia="仿宋_GB2312" w:hAnsi="Times New Roman" w:cs="Times New Roman"/>
          <w:sz w:val="28"/>
          <w:szCs w:val="32"/>
        </w:rPr>
      </w:pPr>
      <w:r w:rsidRPr="00D329F5">
        <w:rPr>
          <w:rFonts w:ascii="黑体" w:eastAsia="黑体" w:hAnsi="黑体" w:cs="Times New Roman" w:hint="eastAsia"/>
          <w:sz w:val="28"/>
          <w:szCs w:val="32"/>
        </w:rPr>
        <w:t>习近平指出，</w:t>
      </w:r>
      <w:r w:rsidRPr="00D329F5">
        <w:rPr>
          <w:rFonts w:ascii="Times New Roman" w:eastAsia="仿宋_GB2312" w:hAnsi="Times New Roman" w:cs="Times New Roman" w:hint="eastAsia"/>
          <w:sz w:val="28"/>
          <w:szCs w:val="32"/>
        </w:rPr>
        <w:t>铸牢中华民族共同体意识，需要构建科学完备的中华民族共同体理论体系。要立足中华民族悠久历史，把马克思主义民族理论同中国具体实际相结合、同中华优秀传统文化相结合，遵循中华民族发展的历史逻辑、理论逻辑，科学揭示中华民族形成和发展的道理、学理、哲理。要优化学科设置，加强学科建设，把准研究方向，深化中华民族共同体重大基础性问题研究，加快形成中国自主的中华民族共同体史料体系、话语体系、理论体系。注重激发广大专家学者的积极性主动性创造性，加强青年专家学者的培养，为他们把好方向、搭建平台、创造机会，鼓励他们潜心钻研、厚积薄发，推出立足中国历史、解读中国实践、回答中国问题的原创性理论成果。</w:t>
      </w:r>
    </w:p>
    <w:p w:rsidR="00D329F5" w:rsidRPr="00D329F5" w:rsidRDefault="00D329F5" w:rsidP="00D329F5">
      <w:pPr>
        <w:spacing w:line="500" w:lineRule="exact"/>
        <w:ind w:firstLineChars="200" w:firstLine="560"/>
        <w:rPr>
          <w:rFonts w:ascii="Times New Roman" w:eastAsia="仿宋_GB2312" w:hAnsi="Times New Roman" w:cs="Times New Roman"/>
          <w:sz w:val="28"/>
          <w:szCs w:val="32"/>
        </w:rPr>
      </w:pPr>
      <w:r w:rsidRPr="00D329F5">
        <w:rPr>
          <w:rFonts w:ascii="黑体" w:eastAsia="黑体" w:hAnsi="黑体" w:cs="Times New Roman" w:hint="eastAsia"/>
          <w:sz w:val="28"/>
          <w:szCs w:val="32"/>
        </w:rPr>
        <w:t>习近平强调，</w:t>
      </w:r>
      <w:r w:rsidRPr="00D329F5">
        <w:rPr>
          <w:rFonts w:ascii="Times New Roman" w:eastAsia="仿宋_GB2312" w:hAnsi="Times New Roman" w:cs="Times New Roman" w:hint="eastAsia"/>
          <w:sz w:val="28"/>
          <w:szCs w:val="32"/>
        </w:rPr>
        <w:t>要着眼建设中华民族现代文明，不断构筑中华民族共有精神家园。必须顺应中华民族从历史走向未来、从传统走向现代、从多元凝聚为一体的发展大趋势，深刻理解把握中华文明的突出特性，在新的历史起点上不断构筑中华民族共有精神家园，为铸牢中华民族共同体意识奠定坚实的精神和文化基础。要面向各族群众加强党的理论和路线方针政策教育，加强党史、新中国史、改革开放史、社会主义发展史、中华民族发展史宣传教育，用共同理想信念凝心铸魂，深入培育和践行社会主义核心价值观。深入实施红色基因传承工程，大力弘扬以爱国主义为核心的民族精神、以改革创新为核心的时代精神，不断增强对中华民族的认同感和自豪感，振奋各族人民奋进新征程、建功新时代的精气神。实施中华优秀传统文化传承发展工程，研究和挖掘中华传统文化的优秀基因和时代价值，推动中华优秀传统文化创造性转化、创新性发展，繁荣发展社会主义先进文化，构建和运用中华文化特征、中华民族精神、中国国家形象的表达体系，不断增强各族群众的中华文化认同。全面推广普及国家通用语言文字，全面推行使用国家统编教材，以语言相通促进心灵相通、命运相通。</w:t>
      </w:r>
    </w:p>
    <w:p w:rsidR="00D329F5" w:rsidRPr="00D329F5" w:rsidRDefault="00D329F5" w:rsidP="00D329F5">
      <w:pPr>
        <w:spacing w:line="500" w:lineRule="exact"/>
        <w:ind w:firstLineChars="200" w:firstLine="560"/>
        <w:rPr>
          <w:rFonts w:ascii="Times New Roman" w:eastAsia="仿宋_GB2312" w:hAnsi="Times New Roman" w:cs="Times New Roman"/>
          <w:sz w:val="28"/>
          <w:szCs w:val="32"/>
        </w:rPr>
      </w:pPr>
      <w:r w:rsidRPr="00D329F5">
        <w:rPr>
          <w:rFonts w:ascii="黑体" w:eastAsia="黑体" w:hAnsi="黑体" w:cs="Times New Roman" w:hint="eastAsia"/>
          <w:sz w:val="28"/>
          <w:szCs w:val="32"/>
        </w:rPr>
        <w:t>习近平指出，</w:t>
      </w:r>
      <w:r w:rsidRPr="00D329F5">
        <w:rPr>
          <w:rFonts w:ascii="仿宋_GB2312" w:eastAsia="仿宋_GB2312" w:hAnsi="仿宋_GB2312" w:cs="Times New Roman" w:hint="eastAsia"/>
          <w:sz w:val="28"/>
          <w:szCs w:val="32"/>
        </w:rPr>
        <w:t>要</w:t>
      </w:r>
      <w:r w:rsidRPr="00D329F5">
        <w:rPr>
          <w:rFonts w:ascii="Times New Roman" w:eastAsia="仿宋_GB2312" w:hAnsi="Times New Roman" w:cs="Times New Roman" w:hint="eastAsia"/>
          <w:sz w:val="28"/>
          <w:szCs w:val="32"/>
        </w:rPr>
        <w:t>促进各民族广泛交往交流交融，以中华民族大团结促进</w:t>
      </w:r>
      <w:r w:rsidRPr="00D329F5">
        <w:rPr>
          <w:rFonts w:ascii="Times New Roman" w:eastAsia="仿宋_GB2312" w:hAnsi="Times New Roman" w:cs="Times New Roman" w:hint="eastAsia"/>
          <w:sz w:val="28"/>
          <w:szCs w:val="32"/>
        </w:rPr>
        <w:lastRenderedPageBreak/>
        <w:t>中国式现代化。强国建设、民族复兴的进程，必然是各民族广泛交往交流交融的过程，必然是各民族共同团结奋斗、共同繁荣发展的过程。必须高举中华民族大团结旗帜，把推动各民族为全面建设社会主义现代化国家共同奋斗，作为新征程党的民族工作的重要任务。要推进各民族人口流动融居，构建互嵌式社会结构和社区环境，创造各族群众共居共学、共建共享、共事共乐的社会条件，持续深化民族团结进步创建工作。把改善民生、凝聚人心作为民族地区经济社会发展的出发点和落脚点，推动民族地区融入新发展格局、实现高质量发展，不断提高公共服务保障能力和水平，促进发展成果公平惠及各族群众。坚持和完善民族区域自治制度，健全民族政策和法律法规体系，推动民族事务治理体系和治理能力现代化。</w:t>
      </w:r>
    </w:p>
    <w:p w:rsidR="00D329F5" w:rsidRPr="00D329F5" w:rsidRDefault="00D329F5" w:rsidP="00D329F5">
      <w:pPr>
        <w:spacing w:line="500" w:lineRule="exact"/>
        <w:ind w:firstLineChars="200" w:firstLine="560"/>
        <w:rPr>
          <w:rFonts w:ascii="Times New Roman" w:eastAsia="仿宋_GB2312" w:hAnsi="Times New Roman" w:cs="Times New Roman"/>
          <w:sz w:val="28"/>
          <w:szCs w:val="32"/>
        </w:rPr>
      </w:pPr>
      <w:r w:rsidRPr="00D329F5">
        <w:rPr>
          <w:rFonts w:ascii="黑体" w:eastAsia="黑体" w:hAnsi="黑体" w:cs="Times New Roman" w:hint="eastAsia"/>
          <w:sz w:val="28"/>
          <w:szCs w:val="32"/>
        </w:rPr>
        <w:t>习近平强调，</w:t>
      </w:r>
      <w:r w:rsidRPr="00D329F5">
        <w:rPr>
          <w:rFonts w:ascii="Times New Roman" w:eastAsia="仿宋_GB2312" w:hAnsi="Times New Roman" w:cs="Times New Roman" w:hint="eastAsia"/>
          <w:sz w:val="28"/>
          <w:szCs w:val="32"/>
        </w:rPr>
        <w:t>要讲好中华民族故事，大力宣介中华民族共同体意识。要大力宣传中华民族的历史，大力宣传中华民族共同体理论，大力宣传新时代党的民族工作取得的历史性成就，大力宣传中华民族同世界各国人民携手构建人类命运共同体的美好愿景。创新涉民族宣传的传播方式，丰富传播内容，拓宽传播渠道，讲好中华民族共同体故事，讲清楚中国共产党领导和社会主义制度是我国各民族共同发展进步的可靠保障，讲清楚中华民族是具有强大认同度和凝聚力的命运共同体，讲清楚中国特色解决民族问题的正确道路所具有的明显优越性。积极推动中外学术界、民间团体交流互动。</w:t>
      </w:r>
    </w:p>
    <w:p w:rsidR="00D329F5" w:rsidRPr="00D329F5" w:rsidRDefault="00D329F5" w:rsidP="00D329F5">
      <w:pPr>
        <w:spacing w:line="500" w:lineRule="exact"/>
        <w:ind w:firstLineChars="200" w:firstLine="560"/>
        <w:rPr>
          <w:rFonts w:ascii="Times New Roman" w:eastAsia="仿宋_GB2312" w:hAnsi="Times New Roman" w:cs="Times New Roman"/>
          <w:sz w:val="28"/>
          <w:szCs w:val="32"/>
        </w:rPr>
      </w:pPr>
      <w:r w:rsidRPr="00D329F5">
        <w:rPr>
          <w:rFonts w:ascii="黑体" w:eastAsia="黑体" w:hAnsi="黑体" w:cs="Times New Roman" w:hint="eastAsia"/>
          <w:sz w:val="28"/>
          <w:szCs w:val="32"/>
        </w:rPr>
        <w:t>习近平指出，</w:t>
      </w:r>
      <w:r w:rsidRPr="00D329F5">
        <w:rPr>
          <w:rFonts w:ascii="Times New Roman" w:eastAsia="仿宋_GB2312" w:hAnsi="Times New Roman" w:cs="Times New Roman" w:hint="eastAsia"/>
          <w:sz w:val="28"/>
          <w:szCs w:val="32"/>
        </w:rPr>
        <w:t>铸牢中华民族共同体意识、推进新时代党的民族工作高质量发展，是全党全国各族人民的共同任务。各级党委和政府要坚持中国特色解决民族问题的正确道路，认真贯彻落实党的民族工作的各项方针政策，及时研究解决本地区本单位涉及民族工作的重大问题。各级领导干部要深入学习贯彻党关于加强和改进民族工作的重要思想，提高做好民族工作的本领，为推进民族团结进步事业作出应有贡献。</w:t>
      </w:r>
    </w:p>
    <w:p w:rsidR="00D329F5" w:rsidRPr="00BB4A58" w:rsidRDefault="00D329F5" w:rsidP="00D329F5">
      <w:pPr>
        <w:spacing w:line="500" w:lineRule="exact"/>
        <w:ind w:firstLineChars="200" w:firstLine="560"/>
        <w:rPr>
          <w:rFonts w:ascii="Times New Roman" w:eastAsia="仿宋_GB2312" w:hAnsi="Times New Roman" w:cs="Times New Roman"/>
          <w:sz w:val="28"/>
          <w:szCs w:val="32"/>
        </w:rPr>
      </w:pPr>
    </w:p>
    <w:p w:rsidR="008604EE" w:rsidRDefault="008604EE">
      <w:pPr>
        <w:widowControl/>
        <w:jc w:val="left"/>
        <w:rPr>
          <w:rFonts w:ascii="Times New Roman" w:eastAsia="黑体" w:hAnsi="Times New Roman" w:cs="Times New Roman"/>
          <w:bCs/>
          <w:color w:val="000000" w:themeColor="text1"/>
          <w:kern w:val="0"/>
          <w:sz w:val="28"/>
          <w:szCs w:val="32"/>
        </w:rPr>
      </w:pPr>
      <w:r>
        <w:rPr>
          <w:rFonts w:ascii="Times New Roman" w:eastAsia="黑体" w:hAnsi="Times New Roman" w:cs="Times New Roman"/>
          <w:bCs/>
          <w:color w:val="000000" w:themeColor="text1"/>
          <w:kern w:val="0"/>
          <w:sz w:val="28"/>
          <w:szCs w:val="32"/>
        </w:rPr>
        <w:br w:type="page"/>
      </w:r>
    </w:p>
    <w:p w:rsidR="008604EE" w:rsidRPr="00C90155" w:rsidRDefault="008604EE" w:rsidP="008604EE">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sidR="00792FB9">
        <w:rPr>
          <w:rFonts w:ascii="Times New Roman" w:eastAsia="黑体" w:hAnsi="Times New Roman" w:cs="Times New Roman"/>
          <w:sz w:val="28"/>
          <w:szCs w:val="32"/>
        </w:rPr>
        <w:t>5</w:t>
      </w:r>
    </w:p>
    <w:p w:rsidR="008604EE" w:rsidRPr="00E054E7" w:rsidRDefault="00470442" w:rsidP="00792FB9">
      <w:pPr>
        <w:spacing w:beforeLines="50" w:before="156" w:afterLines="50" w:after="156" w:line="500" w:lineRule="exact"/>
        <w:jc w:val="center"/>
        <w:rPr>
          <w:rFonts w:ascii="Times New Roman" w:eastAsia="方正小标宋简体" w:hAnsi="Times New Roman" w:cs="Times New Roman"/>
          <w:bCs/>
          <w:spacing w:val="-4"/>
          <w:sz w:val="36"/>
          <w:szCs w:val="32"/>
        </w:rPr>
      </w:pPr>
      <w:r>
        <w:rPr>
          <w:rFonts w:ascii="Times New Roman" w:eastAsia="方正小标宋简体" w:hAnsi="Times New Roman" w:cs="Times New Roman" w:hint="eastAsia"/>
          <w:bCs/>
          <w:spacing w:val="-4"/>
          <w:sz w:val="36"/>
          <w:szCs w:val="32"/>
        </w:rPr>
        <w:t>2</w:t>
      </w:r>
      <w:r>
        <w:rPr>
          <w:rFonts w:ascii="Times New Roman" w:eastAsia="方正小标宋简体" w:hAnsi="Times New Roman" w:cs="Times New Roman"/>
          <w:bCs/>
          <w:spacing w:val="-4"/>
          <w:sz w:val="36"/>
          <w:szCs w:val="32"/>
        </w:rPr>
        <w:t>024</w:t>
      </w:r>
      <w:r>
        <w:rPr>
          <w:rFonts w:ascii="Times New Roman" w:eastAsia="方正小标宋简体" w:hAnsi="Times New Roman" w:cs="Times New Roman" w:hint="eastAsia"/>
          <w:bCs/>
          <w:spacing w:val="-4"/>
          <w:sz w:val="36"/>
          <w:szCs w:val="32"/>
        </w:rPr>
        <w:t>年第二季度“反腐倡廉每季一课”学习清单</w:t>
      </w:r>
    </w:p>
    <w:p w:rsidR="00792FB9" w:rsidRDefault="00792FB9" w:rsidP="00792FB9">
      <w:pPr>
        <w:widowControl/>
        <w:spacing w:line="500" w:lineRule="exact"/>
        <w:ind w:firstLineChars="200" w:firstLine="560"/>
        <w:jc w:val="left"/>
        <w:rPr>
          <w:rFonts w:ascii="黑体" w:eastAsia="黑体" w:hAnsi="黑体" w:cs="Times New Roman" w:hint="eastAsia"/>
          <w:sz w:val="28"/>
          <w:szCs w:val="32"/>
        </w:rPr>
      </w:pPr>
    </w:p>
    <w:p w:rsidR="00470442" w:rsidRPr="00792FB9" w:rsidRDefault="00470442" w:rsidP="00792FB9">
      <w:pPr>
        <w:widowControl/>
        <w:spacing w:line="500" w:lineRule="exact"/>
        <w:ind w:firstLineChars="200" w:firstLine="560"/>
        <w:jc w:val="left"/>
        <w:rPr>
          <w:rFonts w:ascii="黑体" w:eastAsia="黑体" w:hAnsi="黑体" w:cs="Times New Roman" w:hint="eastAsia"/>
          <w:sz w:val="28"/>
          <w:szCs w:val="32"/>
        </w:rPr>
      </w:pPr>
      <w:r w:rsidRPr="00792FB9">
        <w:rPr>
          <w:rFonts w:ascii="黑体" w:eastAsia="黑体" w:hAnsi="黑体" w:cs="Times New Roman" w:hint="eastAsia"/>
          <w:sz w:val="28"/>
          <w:szCs w:val="32"/>
        </w:rPr>
        <w:t>教职工、学生党员必学内容</w:t>
      </w:r>
    </w:p>
    <w:p w:rsidR="00470442" w:rsidRPr="00470442" w:rsidRDefault="00792FB9" w:rsidP="00792FB9">
      <w:pPr>
        <w:widowControl/>
        <w:spacing w:line="500" w:lineRule="exact"/>
        <w:ind w:firstLineChars="200" w:firstLine="560"/>
        <w:jc w:val="left"/>
        <w:rPr>
          <w:rFonts w:ascii="Times New Roman" w:eastAsia="仿宋_GB2312" w:hAnsi="Times New Roman" w:cs="Times New Roman"/>
          <w:sz w:val="28"/>
          <w:szCs w:val="32"/>
        </w:rPr>
      </w:pPr>
      <w:r>
        <w:rPr>
          <w:rFonts w:ascii="Times New Roman" w:eastAsia="仿宋_GB2312" w:hAnsi="Times New Roman" w:cs="Times New Roman"/>
          <w:sz w:val="28"/>
          <w:szCs w:val="32"/>
        </w:rPr>
        <w:t>1.</w:t>
      </w:r>
      <w:r w:rsidR="00470442" w:rsidRPr="00470442">
        <w:rPr>
          <w:rFonts w:ascii="Times New Roman" w:eastAsia="仿宋_GB2312" w:hAnsi="Times New Roman" w:cs="Times New Roman" w:hint="eastAsia"/>
          <w:sz w:val="28"/>
          <w:szCs w:val="32"/>
        </w:rPr>
        <w:t>习近平总书记关于全面加强党的纪律建设重要论述</w:t>
      </w:r>
      <w:r>
        <w:rPr>
          <w:rFonts w:ascii="Times New Roman" w:eastAsia="仿宋_GB2312" w:hAnsi="Times New Roman" w:cs="Times New Roman" w:hint="eastAsia"/>
          <w:sz w:val="28"/>
          <w:szCs w:val="32"/>
        </w:rPr>
        <w:t>（</w:t>
      </w:r>
      <w:r w:rsidRPr="00470442">
        <w:rPr>
          <w:rFonts w:ascii="Times New Roman" w:eastAsia="仿宋_GB2312" w:hAnsi="Times New Roman" w:cs="Times New Roman" w:hint="eastAsia"/>
          <w:sz w:val="28"/>
          <w:szCs w:val="32"/>
        </w:rPr>
        <w:t>已纳入院级党组织理论学习月度指南、节前学习教育</w:t>
      </w:r>
      <w:r>
        <w:rPr>
          <w:rFonts w:ascii="Times New Roman" w:eastAsia="仿宋_GB2312" w:hAnsi="Times New Roman" w:cs="Times New Roman" w:hint="eastAsia"/>
          <w:sz w:val="28"/>
          <w:szCs w:val="32"/>
        </w:rPr>
        <w:t>）；</w:t>
      </w:r>
    </w:p>
    <w:p w:rsidR="00470442" w:rsidRPr="00470442" w:rsidRDefault="00792FB9" w:rsidP="00792FB9">
      <w:pPr>
        <w:widowControl/>
        <w:spacing w:line="500" w:lineRule="exact"/>
        <w:ind w:firstLineChars="200" w:firstLine="560"/>
        <w:jc w:val="left"/>
        <w:rPr>
          <w:rFonts w:ascii="Times New Roman" w:eastAsia="仿宋_GB2312" w:hAnsi="Times New Roman" w:cs="Times New Roman"/>
          <w:sz w:val="28"/>
          <w:szCs w:val="32"/>
        </w:rPr>
      </w:pPr>
      <w:r>
        <w:rPr>
          <w:rFonts w:ascii="Times New Roman" w:eastAsia="仿宋_GB2312" w:hAnsi="Times New Roman" w:cs="Times New Roman"/>
          <w:sz w:val="28"/>
          <w:szCs w:val="32"/>
        </w:rPr>
        <w:t>2.</w:t>
      </w:r>
      <w:r w:rsidR="00470442" w:rsidRPr="00470442">
        <w:rPr>
          <w:rFonts w:ascii="Times New Roman" w:eastAsia="仿宋_GB2312" w:hAnsi="Times New Roman" w:cs="Times New Roman" w:hint="eastAsia"/>
          <w:sz w:val="28"/>
          <w:szCs w:val="32"/>
        </w:rPr>
        <w:t>习近平总书记在</w:t>
      </w:r>
      <w:r w:rsidR="00470442" w:rsidRPr="00470442">
        <w:rPr>
          <w:rFonts w:ascii="Times New Roman" w:eastAsia="仿宋_GB2312" w:hAnsi="Times New Roman" w:cs="Times New Roman" w:hint="eastAsia"/>
          <w:sz w:val="28"/>
          <w:szCs w:val="32"/>
        </w:rPr>
        <w:t>2024</w:t>
      </w:r>
      <w:r w:rsidR="00470442" w:rsidRPr="00470442">
        <w:rPr>
          <w:rFonts w:ascii="Times New Roman" w:eastAsia="仿宋_GB2312" w:hAnsi="Times New Roman" w:cs="Times New Roman" w:hint="eastAsia"/>
          <w:sz w:val="28"/>
          <w:szCs w:val="32"/>
        </w:rPr>
        <w:t>年春季学期中央党校</w:t>
      </w:r>
      <w:r>
        <w:rPr>
          <w:rFonts w:ascii="Times New Roman" w:eastAsia="仿宋_GB2312" w:hAnsi="Times New Roman" w:cs="Times New Roman" w:hint="eastAsia"/>
          <w:sz w:val="28"/>
          <w:szCs w:val="32"/>
        </w:rPr>
        <w:t>（</w:t>
      </w:r>
      <w:r w:rsidR="00470442" w:rsidRPr="00470442">
        <w:rPr>
          <w:rFonts w:ascii="Times New Roman" w:eastAsia="仿宋_GB2312" w:hAnsi="Times New Roman" w:cs="Times New Roman" w:hint="eastAsia"/>
          <w:sz w:val="28"/>
          <w:szCs w:val="32"/>
        </w:rPr>
        <w:t>国家行政学院</w:t>
      </w:r>
      <w:r>
        <w:rPr>
          <w:rFonts w:ascii="Times New Roman" w:eastAsia="仿宋_GB2312" w:hAnsi="Times New Roman" w:cs="Times New Roman" w:hint="eastAsia"/>
          <w:sz w:val="28"/>
          <w:szCs w:val="32"/>
        </w:rPr>
        <w:t>）</w:t>
      </w:r>
      <w:r w:rsidR="00470442" w:rsidRPr="00470442">
        <w:rPr>
          <w:rFonts w:ascii="Times New Roman" w:eastAsia="仿宋_GB2312" w:hAnsi="Times New Roman" w:cs="Times New Roman" w:hint="eastAsia"/>
          <w:sz w:val="28"/>
          <w:szCs w:val="32"/>
        </w:rPr>
        <w:t>中青年干部培训班开班之际做出的重要指示</w:t>
      </w:r>
      <w:r>
        <w:rPr>
          <w:rFonts w:ascii="Times New Roman" w:eastAsia="仿宋_GB2312" w:hAnsi="Times New Roman" w:cs="Times New Roman" w:hint="eastAsia"/>
          <w:sz w:val="28"/>
          <w:szCs w:val="32"/>
        </w:rPr>
        <w:t>（</w:t>
      </w:r>
      <w:r w:rsidR="00470442" w:rsidRPr="00470442">
        <w:rPr>
          <w:rFonts w:ascii="Times New Roman" w:eastAsia="仿宋_GB2312" w:hAnsi="Times New Roman" w:cs="Times New Roman" w:hint="eastAsia"/>
          <w:sz w:val="28"/>
          <w:szCs w:val="32"/>
        </w:rPr>
        <w:t>已纳入院级党组织理论学习月度指南、</w:t>
      </w:r>
      <w:r w:rsidR="00470442" w:rsidRPr="00470442">
        <w:rPr>
          <w:rFonts w:ascii="Times New Roman" w:eastAsia="仿宋_GB2312" w:hAnsi="Times New Roman" w:cs="Times New Roman" w:hint="eastAsia"/>
          <w:sz w:val="28"/>
          <w:szCs w:val="32"/>
        </w:rPr>
        <w:t>3</w:t>
      </w:r>
      <w:r w:rsidR="00470442" w:rsidRPr="00470442">
        <w:rPr>
          <w:rFonts w:ascii="Times New Roman" w:eastAsia="仿宋_GB2312" w:hAnsi="Times New Roman" w:cs="Times New Roman" w:hint="eastAsia"/>
          <w:sz w:val="28"/>
          <w:szCs w:val="32"/>
        </w:rPr>
        <w:t>月基层党支部理论学习</w:t>
      </w:r>
      <w:r>
        <w:rPr>
          <w:rFonts w:ascii="Times New Roman" w:eastAsia="仿宋_GB2312" w:hAnsi="Times New Roman" w:cs="Times New Roman" w:hint="eastAsia"/>
          <w:sz w:val="28"/>
          <w:szCs w:val="32"/>
        </w:rPr>
        <w:t>）；</w:t>
      </w:r>
    </w:p>
    <w:p w:rsidR="00470442" w:rsidRPr="00470442" w:rsidRDefault="00792FB9" w:rsidP="00792FB9">
      <w:pPr>
        <w:widowControl/>
        <w:spacing w:line="500" w:lineRule="exact"/>
        <w:ind w:firstLineChars="200" w:firstLine="560"/>
        <w:jc w:val="left"/>
        <w:rPr>
          <w:rFonts w:ascii="Times New Roman" w:eastAsia="仿宋_GB2312" w:hAnsi="Times New Roman" w:cs="Times New Roman"/>
          <w:sz w:val="28"/>
          <w:szCs w:val="32"/>
        </w:rPr>
      </w:pPr>
      <w:r>
        <w:rPr>
          <w:rFonts w:ascii="Times New Roman" w:eastAsia="仿宋_GB2312" w:hAnsi="Times New Roman" w:cs="Times New Roman"/>
          <w:sz w:val="28"/>
          <w:szCs w:val="32"/>
        </w:rPr>
        <w:t>3.</w:t>
      </w:r>
      <w:r w:rsidR="00470442" w:rsidRPr="00470442">
        <w:rPr>
          <w:rFonts w:ascii="Times New Roman" w:eastAsia="仿宋_GB2312" w:hAnsi="Times New Roman" w:cs="Times New Roman" w:hint="eastAsia"/>
          <w:sz w:val="28"/>
          <w:szCs w:val="32"/>
        </w:rPr>
        <w:t>《中国共产党纪律处分条例》及党纪学习教育相关材料</w:t>
      </w:r>
      <w:r>
        <w:rPr>
          <w:rFonts w:ascii="Times New Roman" w:eastAsia="仿宋_GB2312" w:hAnsi="Times New Roman" w:cs="Times New Roman" w:hint="eastAsia"/>
          <w:sz w:val="28"/>
          <w:szCs w:val="32"/>
        </w:rPr>
        <w:t>（</w:t>
      </w:r>
      <w:r w:rsidR="00470442" w:rsidRPr="00470442">
        <w:rPr>
          <w:rFonts w:ascii="Times New Roman" w:eastAsia="仿宋_GB2312" w:hAnsi="Times New Roman" w:cs="Times New Roman" w:hint="eastAsia"/>
          <w:sz w:val="28"/>
          <w:szCs w:val="32"/>
        </w:rPr>
        <w:t>陆续发布</w:t>
      </w:r>
      <w:r>
        <w:rPr>
          <w:rFonts w:ascii="Times New Roman" w:eastAsia="仿宋_GB2312" w:hAnsi="Times New Roman" w:cs="Times New Roman" w:hint="eastAsia"/>
          <w:sz w:val="28"/>
          <w:szCs w:val="32"/>
        </w:rPr>
        <w:t>）；</w:t>
      </w:r>
    </w:p>
    <w:p w:rsidR="00470442" w:rsidRPr="00470442" w:rsidRDefault="00792FB9" w:rsidP="00792FB9">
      <w:pPr>
        <w:widowControl/>
        <w:spacing w:line="500" w:lineRule="exact"/>
        <w:ind w:firstLineChars="200" w:firstLine="560"/>
        <w:jc w:val="left"/>
        <w:rPr>
          <w:rFonts w:ascii="Times New Roman" w:eastAsia="仿宋_GB2312" w:hAnsi="Times New Roman" w:cs="Times New Roman"/>
          <w:sz w:val="28"/>
          <w:szCs w:val="32"/>
        </w:rPr>
      </w:pPr>
      <w:r>
        <w:rPr>
          <w:rFonts w:ascii="Times New Roman" w:eastAsia="仿宋_GB2312" w:hAnsi="Times New Roman" w:cs="Times New Roman"/>
          <w:sz w:val="28"/>
          <w:szCs w:val="32"/>
        </w:rPr>
        <w:t>4.</w:t>
      </w:r>
      <w:r w:rsidR="00470442" w:rsidRPr="00470442">
        <w:rPr>
          <w:rFonts w:ascii="Times New Roman" w:eastAsia="仿宋_GB2312" w:hAnsi="Times New Roman" w:cs="Times New Roman" w:hint="eastAsia"/>
          <w:sz w:val="28"/>
          <w:szCs w:val="32"/>
        </w:rPr>
        <w:t>《中国共产党党员网络行为规定》</w:t>
      </w:r>
      <w:r>
        <w:rPr>
          <w:rFonts w:ascii="Times New Roman" w:eastAsia="仿宋_GB2312" w:hAnsi="Times New Roman" w:cs="Times New Roman" w:hint="eastAsia"/>
          <w:sz w:val="28"/>
          <w:szCs w:val="32"/>
        </w:rPr>
        <w:t>（</w:t>
      </w:r>
      <w:r w:rsidR="00470442" w:rsidRPr="00470442">
        <w:rPr>
          <w:rFonts w:ascii="Times New Roman" w:eastAsia="仿宋_GB2312" w:hAnsi="Times New Roman" w:cs="Times New Roman" w:hint="eastAsia"/>
          <w:sz w:val="28"/>
          <w:szCs w:val="32"/>
        </w:rPr>
        <w:t>已纳入院级党组织理论学习月度指南、《组工信息》</w:t>
      </w:r>
      <w:r>
        <w:rPr>
          <w:rFonts w:ascii="Times New Roman" w:eastAsia="仿宋_GB2312" w:hAnsi="Times New Roman" w:cs="Times New Roman" w:hint="eastAsia"/>
          <w:sz w:val="28"/>
          <w:szCs w:val="32"/>
        </w:rPr>
        <w:t>）；</w:t>
      </w:r>
    </w:p>
    <w:p w:rsidR="006B660B" w:rsidRPr="00792FB9" w:rsidRDefault="00792FB9" w:rsidP="00792FB9">
      <w:pPr>
        <w:widowControl/>
        <w:spacing w:line="500" w:lineRule="exact"/>
        <w:ind w:firstLineChars="200" w:firstLine="560"/>
        <w:jc w:val="left"/>
        <w:rPr>
          <w:rFonts w:ascii="Times New Roman" w:eastAsia="仿宋_GB2312" w:hAnsi="Times New Roman" w:cs="Times New Roman"/>
          <w:sz w:val="28"/>
          <w:szCs w:val="32"/>
        </w:rPr>
      </w:pPr>
      <w:r>
        <w:rPr>
          <w:rFonts w:ascii="Times New Roman" w:eastAsia="仿宋_GB2312" w:hAnsi="Times New Roman" w:cs="Times New Roman"/>
          <w:sz w:val="28"/>
          <w:szCs w:val="32"/>
        </w:rPr>
        <w:t>5.</w:t>
      </w:r>
      <w:r w:rsidR="00470442" w:rsidRPr="00470442">
        <w:rPr>
          <w:rFonts w:ascii="Times New Roman" w:eastAsia="仿宋_GB2312" w:hAnsi="Times New Roman" w:cs="Times New Roman" w:hint="eastAsia"/>
          <w:sz w:val="28"/>
          <w:szCs w:val="32"/>
        </w:rPr>
        <w:t>工业和信息化部党风廉政建设责任制领导小组办公室关于做好</w:t>
      </w:r>
      <w:r w:rsidR="00470442" w:rsidRPr="00470442">
        <w:rPr>
          <w:rFonts w:ascii="Times New Roman" w:eastAsia="仿宋_GB2312" w:hAnsi="Times New Roman" w:cs="Times New Roman" w:hint="eastAsia"/>
          <w:sz w:val="28"/>
          <w:szCs w:val="32"/>
        </w:rPr>
        <w:t>2024</w:t>
      </w:r>
      <w:r w:rsidR="00470442" w:rsidRPr="00470442">
        <w:rPr>
          <w:rFonts w:ascii="Times New Roman" w:eastAsia="仿宋_GB2312" w:hAnsi="Times New Roman" w:cs="Times New Roman" w:hint="eastAsia"/>
          <w:sz w:val="28"/>
          <w:szCs w:val="32"/>
        </w:rPr>
        <w:t>年五一、端午期间贯彻落实中央八项规定精神的有关通知要求</w:t>
      </w:r>
      <w:r>
        <w:rPr>
          <w:rFonts w:ascii="Times New Roman" w:eastAsia="仿宋_GB2312" w:hAnsi="Times New Roman" w:cs="Times New Roman" w:hint="eastAsia"/>
          <w:sz w:val="28"/>
          <w:szCs w:val="32"/>
        </w:rPr>
        <w:t>（</w:t>
      </w:r>
      <w:r w:rsidR="00470442" w:rsidRPr="00470442">
        <w:rPr>
          <w:rFonts w:ascii="Times New Roman" w:eastAsia="仿宋_GB2312" w:hAnsi="Times New Roman" w:cs="Times New Roman" w:hint="eastAsia"/>
          <w:sz w:val="28"/>
          <w:szCs w:val="32"/>
        </w:rPr>
        <w:t>已纳入节前学习教育</w:t>
      </w:r>
      <w:r>
        <w:rPr>
          <w:rFonts w:ascii="Times New Roman" w:eastAsia="仿宋_GB2312" w:hAnsi="Times New Roman" w:cs="Times New Roman" w:hint="eastAsia"/>
          <w:sz w:val="28"/>
          <w:szCs w:val="32"/>
        </w:rPr>
        <w:t>）。</w:t>
      </w:r>
    </w:p>
    <w:sectPr w:rsidR="006B660B" w:rsidRPr="00792FB9" w:rsidSect="00A07D45">
      <w:footerReference w:type="default" r:id="rId8"/>
      <w:pgSz w:w="11906" w:h="16838" w:code="9"/>
      <w:pgMar w:top="1440" w:right="1418" w:bottom="1440" w:left="1418" w:header="85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45018" w:rsidRDefault="00D45018" w:rsidP="005C0102">
      <w:r>
        <w:separator/>
      </w:r>
    </w:p>
  </w:endnote>
  <w:endnote w:type="continuationSeparator" w:id="0">
    <w:p w:rsidR="00D45018" w:rsidRDefault="00D45018" w:rsidP="005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variable"/>
    <w:sig w:usb0="00000001" w:usb1="080E0000" w:usb2="00000010" w:usb3="00000000" w:csb0="00040001" w:csb1="00000000"/>
  </w:font>
  <w:font w:name="楷体_GB2312">
    <w:altName w:val="微软雅黑"/>
    <w:charset w:val="86"/>
    <w:family w:val="modern"/>
    <w:pitch w:val="fixed"/>
    <w:sig w:usb0="00000001" w:usb1="080E0000" w:usb2="00000010" w:usb3="00000000" w:csb0="00040001" w:csb1="00000000"/>
  </w:font>
  <w:font w:name="仿宋_GB2312">
    <w:altName w:val="微软雅黑"/>
    <w:charset w:val="86"/>
    <w:family w:val="modern"/>
    <w:pitch w:val="fixed"/>
    <w:sig w:usb0="00000001" w:usb1="080E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108302"/>
      <w:docPartObj>
        <w:docPartGallery w:val="Page Numbers (Bottom of Page)"/>
        <w:docPartUnique/>
      </w:docPartObj>
    </w:sdtPr>
    <w:sdtEndPr>
      <w:rPr>
        <w:rFonts w:asciiTheme="minorEastAsia" w:hAnsiTheme="minorEastAsia"/>
        <w:sz w:val="28"/>
        <w:szCs w:val="28"/>
      </w:rPr>
    </w:sdtEndPr>
    <w:sdtContent>
      <w:p w:rsidR="0075733E" w:rsidRPr="0075733E" w:rsidRDefault="0075733E">
        <w:pPr>
          <w:pStyle w:val="a6"/>
          <w:jc w:val="center"/>
          <w:rPr>
            <w:rFonts w:asciiTheme="minorEastAsia" w:hAnsiTheme="minorEastAsia" w:hint="eastAsia"/>
            <w:sz w:val="28"/>
            <w:szCs w:val="28"/>
          </w:rPr>
        </w:pPr>
        <w:r w:rsidRPr="0075733E">
          <w:rPr>
            <w:rFonts w:asciiTheme="minorEastAsia" w:hAnsiTheme="minorEastAsia"/>
            <w:sz w:val="28"/>
            <w:szCs w:val="28"/>
          </w:rPr>
          <w:fldChar w:fldCharType="begin"/>
        </w:r>
        <w:r w:rsidRPr="0075733E">
          <w:rPr>
            <w:rFonts w:asciiTheme="minorEastAsia" w:hAnsiTheme="minorEastAsia"/>
            <w:sz w:val="28"/>
            <w:szCs w:val="28"/>
          </w:rPr>
          <w:instrText>PAGE   \* MERGEFORMAT</w:instrText>
        </w:r>
        <w:r w:rsidRPr="0075733E">
          <w:rPr>
            <w:rFonts w:asciiTheme="minorEastAsia" w:hAnsiTheme="minorEastAsia"/>
            <w:sz w:val="28"/>
            <w:szCs w:val="28"/>
          </w:rPr>
          <w:fldChar w:fldCharType="separate"/>
        </w:r>
        <w:r w:rsidRPr="0075733E">
          <w:rPr>
            <w:rFonts w:asciiTheme="minorEastAsia" w:hAnsiTheme="minorEastAsia"/>
            <w:noProof/>
            <w:sz w:val="28"/>
            <w:szCs w:val="28"/>
            <w:lang w:val="zh-CN"/>
          </w:rPr>
          <w:t>24</w:t>
        </w:r>
        <w:r w:rsidRPr="0075733E">
          <w:rPr>
            <w:rFonts w:asciiTheme="minorEastAsia" w:hAnsiTheme="minorEastAsia"/>
            <w:sz w:val="28"/>
            <w:szCs w:val="28"/>
          </w:rPr>
          <w:fldChar w:fldCharType="end"/>
        </w:r>
      </w:p>
    </w:sdtContent>
  </w:sdt>
  <w:p w:rsidR="0075733E" w:rsidRDefault="007573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45018" w:rsidRDefault="00D45018" w:rsidP="005C0102">
      <w:r>
        <w:separator/>
      </w:r>
    </w:p>
  </w:footnote>
  <w:footnote w:type="continuationSeparator" w:id="0">
    <w:p w:rsidR="00D45018" w:rsidRDefault="00D45018" w:rsidP="005C0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2233F"/>
    <w:multiLevelType w:val="hybridMultilevel"/>
    <w:tmpl w:val="0D42FF6E"/>
    <w:lvl w:ilvl="0" w:tplc="5A98F8E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6A242634"/>
    <w:multiLevelType w:val="hybridMultilevel"/>
    <w:tmpl w:val="DBF4B6E0"/>
    <w:lvl w:ilvl="0" w:tplc="C002B44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16cid:durableId="277682561">
    <w:abstractNumId w:val="0"/>
  </w:num>
  <w:num w:numId="2" w16cid:durableId="150872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35"/>
    <w:rsid w:val="000055F6"/>
    <w:rsid w:val="00012BAC"/>
    <w:rsid w:val="001079D5"/>
    <w:rsid w:val="00121F42"/>
    <w:rsid w:val="00135658"/>
    <w:rsid w:val="00167863"/>
    <w:rsid w:val="00174BE3"/>
    <w:rsid w:val="00187681"/>
    <w:rsid w:val="001C058F"/>
    <w:rsid w:val="002012F1"/>
    <w:rsid w:val="002220DF"/>
    <w:rsid w:val="002253DF"/>
    <w:rsid w:val="00245F52"/>
    <w:rsid w:val="00284C34"/>
    <w:rsid w:val="002A1FCF"/>
    <w:rsid w:val="002F594B"/>
    <w:rsid w:val="0036677D"/>
    <w:rsid w:val="00391B0F"/>
    <w:rsid w:val="003A47A8"/>
    <w:rsid w:val="003C15F8"/>
    <w:rsid w:val="003C238B"/>
    <w:rsid w:val="003F6A6A"/>
    <w:rsid w:val="004427E1"/>
    <w:rsid w:val="00470442"/>
    <w:rsid w:val="004B1CD8"/>
    <w:rsid w:val="004F4160"/>
    <w:rsid w:val="00512DF1"/>
    <w:rsid w:val="00595912"/>
    <w:rsid w:val="005C0102"/>
    <w:rsid w:val="00614058"/>
    <w:rsid w:val="006273A2"/>
    <w:rsid w:val="006452E1"/>
    <w:rsid w:val="00671231"/>
    <w:rsid w:val="00672344"/>
    <w:rsid w:val="00672599"/>
    <w:rsid w:val="00672627"/>
    <w:rsid w:val="006818FD"/>
    <w:rsid w:val="0069694F"/>
    <w:rsid w:val="006B660B"/>
    <w:rsid w:val="006C2337"/>
    <w:rsid w:val="007352FF"/>
    <w:rsid w:val="00737C63"/>
    <w:rsid w:val="00747ECB"/>
    <w:rsid w:val="0075733E"/>
    <w:rsid w:val="00771526"/>
    <w:rsid w:val="00792FB9"/>
    <w:rsid w:val="007C3FBD"/>
    <w:rsid w:val="007D17E5"/>
    <w:rsid w:val="007D6DC1"/>
    <w:rsid w:val="007E3070"/>
    <w:rsid w:val="00801DA2"/>
    <w:rsid w:val="00820EB6"/>
    <w:rsid w:val="00844B0C"/>
    <w:rsid w:val="0085280F"/>
    <w:rsid w:val="008604EE"/>
    <w:rsid w:val="00867D47"/>
    <w:rsid w:val="008921D3"/>
    <w:rsid w:val="008D4B02"/>
    <w:rsid w:val="008E6F65"/>
    <w:rsid w:val="009331C5"/>
    <w:rsid w:val="0096584D"/>
    <w:rsid w:val="009F3060"/>
    <w:rsid w:val="00A0008C"/>
    <w:rsid w:val="00A07D45"/>
    <w:rsid w:val="00A15108"/>
    <w:rsid w:val="00A9680F"/>
    <w:rsid w:val="00AB6235"/>
    <w:rsid w:val="00AC2C56"/>
    <w:rsid w:val="00AC34A2"/>
    <w:rsid w:val="00AC48F0"/>
    <w:rsid w:val="00AE4C82"/>
    <w:rsid w:val="00AE5C33"/>
    <w:rsid w:val="00AF340B"/>
    <w:rsid w:val="00B77F94"/>
    <w:rsid w:val="00BA59B5"/>
    <w:rsid w:val="00BB3373"/>
    <w:rsid w:val="00BB4A58"/>
    <w:rsid w:val="00C167EC"/>
    <w:rsid w:val="00C219E6"/>
    <w:rsid w:val="00C271AD"/>
    <w:rsid w:val="00C90155"/>
    <w:rsid w:val="00CB7B77"/>
    <w:rsid w:val="00CE2BFC"/>
    <w:rsid w:val="00D0517B"/>
    <w:rsid w:val="00D329F5"/>
    <w:rsid w:val="00D45018"/>
    <w:rsid w:val="00D5205F"/>
    <w:rsid w:val="00DD1CCA"/>
    <w:rsid w:val="00DD3A22"/>
    <w:rsid w:val="00E0438F"/>
    <w:rsid w:val="00E054E7"/>
    <w:rsid w:val="00EE5FE6"/>
    <w:rsid w:val="00F00467"/>
    <w:rsid w:val="00F04690"/>
    <w:rsid w:val="00FA7D30"/>
    <w:rsid w:val="00FC2876"/>
    <w:rsid w:val="00FC48B6"/>
    <w:rsid w:val="00FE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B3462"/>
  <w15:chartTrackingRefBased/>
  <w15:docId w15:val="{DA041EDE-D244-479C-B6F9-D638A1AD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7681"/>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801DA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E5C3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C01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0102"/>
    <w:rPr>
      <w:sz w:val="18"/>
      <w:szCs w:val="18"/>
    </w:rPr>
  </w:style>
  <w:style w:type="paragraph" w:styleId="a6">
    <w:name w:val="footer"/>
    <w:basedOn w:val="a"/>
    <w:link w:val="a7"/>
    <w:uiPriority w:val="99"/>
    <w:unhideWhenUsed/>
    <w:rsid w:val="005C0102"/>
    <w:pPr>
      <w:tabs>
        <w:tab w:val="center" w:pos="4153"/>
        <w:tab w:val="right" w:pos="8306"/>
      </w:tabs>
      <w:snapToGrid w:val="0"/>
      <w:jc w:val="left"/>
    </w:pPr>
    <w:rPr>
      <w:sz w:val="18"/>
      <w:szCs w:val="18"/>
    </w:rPr>
  </w:style>
  <w:style w:type="character" w:customStyle="1" w:styleId="a7">
    <w:name w:val="页脚 字符"/>
    <w:basedOn w:val="a0"/>
    <w:link w:val="a6"/>
    <w:uiPriority w:val="99"/>
    <w:rsid w:val="005C0102"/>
    <w:rPr>
      <w:sz w:val="18"/>
      <w:szCs w:val="18"/>
    </w:rPr>
  </w:style>
  <w:style w:type="paragraph" w:styleId="a8">
    <w:name w:val="Date"/>
    <w:basedOn w:val="a"/>
    <w:next w:val="a"/>
    <w:link w:val="a9"/>
    <w:uiPriority w:val="99"/>
    <w:semiHidden/>
    <w:unhideWhenUsed/>
    <w:rsid w:val="003C15F8"/>
    <w:pPr>
      <w:ind w:leftChars="2500" w:left="100"/>
    </w:pPr>
  </w:style>
  <w:style w:type="character" w:customStyle="1" w:styleId="a9">
    <w:name w:val="日期 字符"/>
    <w:basedOn w:val="a0"/>
    <w:link w:val="a8"/>
    <w:uiPriority w:val="99"/>
    <w:semiHidden/>
    <w:rsid w:val="003C15F8"/>
  </w:style>
  <w:style w:type="paragraph" w:styleId="aa">
    <w:name w:val="List Paragraph"/>
    <w:basedOn w:val="a"/>
    <w:uiPriority w:val="34"/>
    <w:qFormat/>
    <w:rsid w:val="006452E1"/>
    <w:pPr>
      <w:ind w:firstLineChars="200" w:firstLine="420"/>
    </w:pPr>
  </w:style>
  <w:style w:type="character" w:customStyle="1" w:styleId="20">
    <w:name w:val="标题 2 字符"/>
    <w:basedOn w:val="a0"/>
    <w:link w:val="2"/>
    <w:uiPriority w:val="9"/>
    <w:rsid w:val="00801DA2"/>
    <w:rPr>
      <w:rFonts w:ascii="宋体" w:eastAsia="宋体" w:hAnsi="宋体" w:cs="宋体"/>
      <w:b/>
      <w:bCs/>
      <w:kern w:val="0"/>
      <w:sz w:val="36"/>
      <w:szCs w:val="36"/>
    </w:rPr>
  </w:style>
  <w:style w:type="character" w:customStyle="1" w:styleId="10">
    <w:name w:val="标题 1 字符"/>
    <w:basedOn w:val="a0"/>
    <w:link w:val="1"/>
    <w:uiPriority w:val="9"/>
    <w:rsid w:val="00187681"/>
    <w:rPr>
      <w:b/>
      <w:bCs/>
      <w:kern w:val="44"/>
      <w:sz w:val="44"/>
      <w:szCs w:val="44"/>
    </w:rPr>
  </w:style>
  <w:style w:type="character" w:styleId="ab">
    <w:name w:val="Strong"/>
    <w:basedOn w:val="a0"/>
    <w:uiPriority w:val="22"/>
    <w:qFormat/>
    <w:rsid w:val="00C901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859">
      <w:bodyDiv w:val="1"/>
      <w:marLeft w:val="0"/>
      <w:marRight w:val="0"/>
      <w:marTop w:val="0"/>
      <w:marBottom w:val="0"/>
      <w:divBdr>
        <w:top w:val="none" w:sz="0" w:space="0" w:color="auto"/>
        <w:left w:val="none" w:sz="0" w:space="0" w:color="auto"/>
        <w:bottom w:val="none" w:sz="0" w:space="0" w:color="auto"/>
        <w:right w:val="none" w:sz="0" w:space="0" w:color="auto"/>
      </w:divBdr>
    </w:div>
    <w:div w:id="2320196">
      <w:bodyDiv w:val="1"/>
      <w:marLeft w:val="0"/>
      <w:marRight w:val="0"/>
      <w:marTop w:val="0"/>
      <w:marBottom w:val="0"/>
      <w:divBdr>
        <w:top w:val="none" w:sz="0" w:space="0" w:color="auto"/>
        <w:left w:val="none" w:sz="0" w:space="0" w:color="auto"/>
        <w:bottom w:val="none" w:sz="0" w:space="0" w:color="auto"/>
        <w:right w:val="none" w:sz="0" w:space="0" w:color="auto"/>
      </w:divBdr>
    </w:div>
    <w:div w:id="10306246">
      <w:bodyDiv w:val="1"/>
      <w:marLeft w:val="0"/>
      <w:marRight w:val="0"/>
      <w:marTop w:val="0"/>
      <w:marBottom w:val="0"/>
      <w:divBdr>
        <w:top w:val="none" w:sz="0" w:space="0" w:color="auto"/>
        <w:left w:val="none" w:sz="0" w:space="0" w:color="auto"/>
        <w:bottom w:val="none" w:sz="0" w:space="0" w:color="auto"/>
        <w:right w:val="none" w:sz="0" w:space="0" w:color="auto"/>
      </w:divBdr>
      <w:divsChild>
        <w:div w:id="1052920068">
          <w:marLeft w:val="0"/>
          <w:marRight w:val="0"/>
          <w:marTop w:val="0"/>
          <w:marBottom w:val="0"/>
          <w:divBdr>
            <w:top w:val="none" w:sz="0" w:space="0" w:color="auto"/>
            <w:left w:val="none" w:sz="0" w:space="0" w:color="auto"/>
            <w:bottom w:val="none" w:sz="0" w:space="0" w:color="auto"/>
            <w:right w:val="none" w:sz="0" w:space="0" w:color="auto"/>
          </w:divBdr>
        </w:div>
        <w:div w:id="972639307">
          <w:marLeft w:val="0"/>
          <w:marRight w:val="0"/>
          <w:marTop w:val="0"/>
          <w:marBottom w:val="0"/>
          <w:divBdr>
            <w:top w:val="none" w:sz="0" w:space="0" w:color="auto"/>
            <w:left w:val="none" w:sz="0" w:space="0" w:color="auto"/>
            <w:bottom w:val="none" w:sz="0" w:space="0" w:color="auto"/>
            <w:right w:val="none" w:sz="0" w:space="0" w:color="auto"/>
          </w:divBdr>
        </w:div>
        <w:div w:id="60100487">
          <w:marLeft w:val="0"/>
          <w:marRight w:val="0"/>
          <w:marTop w:val="0"/>
          <w:marBottom w:val="0"/>
          <w:divBdr>
            <w:top w:val="none" w:sz="0" w:space="0" w:color="auto"/>
            <w:left w:val="none" w:sz="0" w:space="0" w:color="auto"/>
            <w:bottom w:val="none" w:sz="0" w:space="0" w:color="auto"/>
            <w:right w:val="none" w:sz="0" w:space="0" w:color="auto"/>
          </w:divBdr>
        </w:div>
        <w:div w:id="1224755385">
          <w:marLeft w:val="0"/>
          <w:marRight w:val="0"/>
          <w:marTop w:val="0"/>
          <w:marBottom w:val="0"/>
          <w:divBdr>
            <w:top w:val="none" w:sz="0" w:space="0" w:color="auto"/>
            <w:left w:val="none" w:sz="0" w:space="0" w:color="auto"/>
            <w:bottom w:val="none" w:sz="0" w:space="0" w:color="auto"/>
            <w:right w:val="none" w:sz="0" w:space="0" w:color="auto"/>
          </w:divBdr>
        </w:div>
        <w:div w:id="1815566586">
          <w:marLeft w:val="0"/>
          <w:marRight w:val="0"/>
          <w:marTop w:val="0"/>
          <w:marBottom w:val="0"/>
          <w:divBdr>
            <w:top w:val="none" w:sz="0" w:space="0" w:color="auto"/>
            <w:left w:val="none" w:sz="0" w:space="0" w:color="auto"/>
            <w:bottom w:val="none" w:sz="0" w:space="0" w:color="auto"/>
            <w:right w:val="none" w:sz="0" w:space="0" w:color="auto"/>
          </w:divBdr>
        </w:div>
        <w:div w:id="386800367">
          <w:marLeft w:val="0"/>
          <w:marRight w:val="0"/>
          <w:marTop w:val="0"/>
          <w:marBottom w:val="0"/>
          <w:divBdr>
            <w:top w:val="none" w:sz="0" w:space="0" w:color="auto"/>
            <w:left w:val="none" w:sz="0" w:space="0" w:color="auto"/>
            <w:bottom w:val="none" w:sz="0" w:space="0" w:color="auto"/>
            <w:right w:val="none" w:sz="0" w:space="0" w:color="auto"/>
          </w:divBdr>
        </w:div>
        <w:div w:id="1316182512">
          <w:marLeft w:val="0"/>
          <w:marRight w:val="0"/>
          <w:marTop w:val="0"/>
          <w:marBottom w:val="0"/>
          <w:divBdr>
            <w:top w:val="none" w:sz="0" w:space="0" w:color="auto"/>
            <w:left w:val="none" w:sz="0" w:space="0" w:color="auto"/>
            <w:bottom w:val="none" w:sz="0" w:space="0" w:color="auto"/>
            <w:right w:val="none" w:sz="0" w:space="0" w:color="auto"/>
          </w:divBdr>
        </w:div>
        <w:div w:id="1757045826">
          <w:marLeft w:val="0"/>
          <w:marRight w:val="0"/>
          <w:marTop w:val="0"/>
          <w:marBottom w:val="0"/>
          <w:divBdr>
            <w:top w:val="none" w:sz="0" w:space="0" w:color="auto"/>
            <w:left w:val="none" w:sz="0" w:space="0" w:color="auto"/>
            <w:bottom w:val="none" w:sz="0" w:space="0" w:color="auto"/>
            <w:right w:val="none" w:sz="0" w:space="0" w:color="auto"/>
          </w:divBdr>
        </w:div>
        <w:div w:id="1872498241">
          <w:marLeft w:val="0"/>
          <w:marRight w:val="0"/>
          <w:marTop w:val="0"/>
          <w:marBottom w:val="0"/>
          <w:divBdr>
            <w:top w:val="none" w:sz="0" w:space="0" w:color="auto"/>
            <w:left w:val="none" w:sz="0" w:space="0" w:color="auto"/>
            <w:bottom w:val="none" w:sz="0" w:space="0" w:color="auto"/>
            <w:right w:val="none" w:sz="0" w:space="0" w:color="auto"/>
          </w:divBdr>
        </w:div>
        <w:div w:id="1629315309">
          <w:marLeft w:val="0"/>
          <w:marRight w:val="0"/>
          <w:marTop w:val="0"/>
          <w:marBottom w:val="0"/>
          <w:divBdr>
            <w:top w:val="none" w:sz="0" w:space="0" w:color="auto"/>
            <w:left w:val="none" w:sz="0" w:space="0" w:color="auto"/>
            <w:bottom w:val="none" w:sz="0" w:space="0" w:color="auto"/>
            <w:right w:val="none" w:sz="0" w:space="0" w:color="auto"/>
          </w:divBdr>
        </w:div>
        <w:div w:id="253249164">
          <w:marLeft w:val="0"/>
          <w:marRight w:val="0"/>
          <w:marTop w:val="0"/>
          <w:marBottom w:val="0"/>
          <w:divBdr>
            <w:top w:val="none" w:sz="0" w:space="0" w:color="auto"/>
            <w:left w:val="none" w:sz="0" w:space="0" w:color="auto"/>
            <w:bottom w:val="none" w:sz="0" w:space="0" w:color="auto"/>
            <w:right w:val="none" w:sz="0" w:space="0" w:color="auto"/>
          </w:divBdr>
        </w:div>
        <w:div w:id="14311249">
          <w:marLeft w:val="0"/>
          <w:marRight w:val="0"/>
          <w:marTop w:val="0"/>
          <w:marBottom w:val="0"/>
          <w:divBdr>
            <w:top w:val="none" w:sz="0" w:space="0" w:color="auto"/>
            <w:left w:val="none" w:sz="0" w:space="0" w:color="auto"/>
            <w:bottom w:val="none" w:sz="0" w:space="0" w:color="auto"/>
            <w:right w:val="none" w:sz="0" w:space="0" w:color="auto"/>
          </w:divBdr>
        </w:div>
        <w:div w:id="1059400755">
          <w:marLeft w:val="0"/>
          <w:marRight w:val="0"/>
          <w:marTop w:val="0"/>
          <w:marBottom w:val="0"/>
          <w:divBdr>
            <w:top w:val="none" w:sz="0" w:space="0" w:color="auto"/>
            <w:left w:val="none" w:sz="0" w:space="0" w:color="auto"/>
            <w:bottom w:val="none" w:sz="0" w:space="0" w:color="auto"/>
            <w:right w:val="none" w:sz="0" w:space="0" w:color="auto"/>
          </w:divBdr>
        </w:div>
        <w:div w:id="1170291736">
          <w:marLeft w:val="0"/>
          <w:marRight w:val="0"/>
          <w:marTop w:val="0"/>
          <w:marBottom w:val="0"/>
          <w:divBdr>
            <w:top w:val="none" w:sz="0" w:space="0" w:color="auto"/>
            <w:left w:val="none" w:sz="0" w:space="0" w:color="auto"/>
            <w:bottom w:val="none" w:sz="0" w:space="0" w:color="auto"/>
            <w:right w:val="none" w:sz="0" w:space="0" w:color="auto"/>
          </w:divBdr>
        </w:div>
        <w:div w:id="1920599844">
          <w:marLeft w:val="0"/>
          <w:marRight w:val="0"/>
          <w:marTop w:val="0"/>
          <w:marBottom w:val="0"/>
          <w:divBdr>
            <w:top w:val="none" w:sz="0" w:space="0" w:color="auto"/>
            <w:left w:val="none" w:sz="0" w:space="0" w:color="auto"/>
            <w:bottom w:val="none" w:sz="0" w:space="0" w:color="auto"/>
            <w:right w:val="none" w:sz="0" w:space="0" w:color="auto"/>
          </w:divBdr>
        </w:div>
        <w:div w:id="1819877191">
          <w:marLeft w:val="0"/>
          <w:marRight w:val="0"/>
          <w:marTop w:val="0"/>
          <w:marBottom w:val="0"/>
          <w:divBdr>
            <w:top w:val="none" w:sz="0" w:space="0" w:color="auto"/>
            <w:left w:val="none" w:sz="0" w:space="0" w:color="auto"/>
            <w:bottom w:val="none" w:sz="0" w:space="0" w:color="auto"/>
            <w:right w:val="none" w:sz="0" w:space="0" w:color="auto"/>
          </w:divBdr>
        </w:div>
        <w:div w:id="2018996231">
          <w:marLeft w:val="0"/>
          <w:marRight w:val="0"/>
          <w:marTop w:val="0"/>
          <w:marBottom w:val="0"/>
          <w:divBdr>
            <w:top w:val="none" w:sz="0" w:space="0" w:color="auto"/>
            <w:left w:val="none" w:sz="0" w:space="0" w:color="auto"/>
            <w:bottom w:val="none" w:sz="0" w:space="0" w:color="auto"/>
            <w:right w:val="none" w:sz="0" w:space="0" w:color="auto"/>
          </w:divBdr>
        </w:div>
        <w:div w:id="1886677212">
          <w:marLeft w:val="0"/>
          <w:marRight w:val="0"/>
          <w:marTop w:val="0"/>
          <w:marBottom w:val="0"/>
          <w:divBdr>
            <w:top w:val="none" w:sz="0" w:space="0" w:color="auto"/>
            <w:left w:val="none" w:sz="0" w:space="0" w:color="auto"/>
            <w:bottom w:val="none" w:sz="0" w:space="0" w:color="auto"/>
            <w:right w:val="none" w:sz="0" w:space="0" w:color="auto"/>
          </w:divBdr>
        </w:div>
        <w:div w:id="1651330005">
          <w:marLeft w:val="0"/>
          <w:marRight w:val="0"/>
          <w:marTop w:val="0"/>
          <w:marBottom w:val="0"/>
          <w:divBdr>
            <w:top w:val="none" w:sz="0" w:space="0" w:color="auto"/>
            <w:left w:val="none" w:sz="0" w:space="0" w:color="auto"/>
            <w:bottom w:val="none" w:sz="0" w:space="0" w:color="auto"/>
            <w:right w:val="none" w:sz="0" w:space="0" w:color="auto"/>
          </w:divBdr>
        </w:div>
        <w:div w:id="1152676384">
          <w:marLeft w:val="0"/>
          <w:marRight w:val="0"/>
          <w:marTop w:val="0"/>
          <w:marBottom w:val="0"/>
          <w:divBdr>
            <w:top w:val="none" w:sz="0" w:space="0" w:color="auto"/>
            <w:left w:val="none" w:sz="0" w:space="0" w:color="auto"/>
            <w:bottom w:val="none" w:sz="0" w:space="0" w:color="auto"/>
            <w:right w:val="none" w:sz="0" w:space="0" w:color="auto"/>
          </w:divBdr>
        </w:div>
        <w:div w:id="1368025621">
          <w:marLeft w:val="0"/>
          <w:marRight w:val="0"/>
          <w:marTop w:val="0"/>
          <w:marBottom w:val="0"/>
          <w:divBdr>
            <w:top w:val="none" w:sz="0" w:space="0" w:color="auto"/>
            <w:left w:val="none" w:sz="0" w:space="0" w:color="auto"/>
            <w:bottom w:val="none" w:sz="0" w:space="0" w:color="auto"/>
            <w:right w:val="none" w:sz="0" w:space="0" w:color="auto"/>
          </w:divBdr>
        </w:div>
        <w:div w:id="1011372269">
          <w:marLeft w:val="0"/>
          <w:marRight w:val="0"/>
          <w:marTop w:val="0"/>
          <w:marBottom w:val="0"/>
          <w:divBdr>
            <w:top w:val="none" w:sz="0" w:space="0" w:color="auto"/>
            <w:left w:val="none" w:sz="0" w:space="0" w:color="auto"/>
            <w:bottom w:val="none" w:sz="0" w:space="0" w:color="auto"/>
            <w:right w:val="none" w:sz="0" w:space="0" w:color="auto"/>
          </w:divBdr>
        </w:div>
        <w:div w:id="1107042151">
          <w:marLeft w:val="0"/>
          <w:marRight w:val="0"/>
          <w:marTop w:val="0"/>
          <w:marBottom w:val="0"/>
          <w:divBdr>
            <w:top w:val="none" w:sz="0" w:space="0" w:color="auto"/>
            <w:left w:val="none" w:sz="0" w:space="0" w:color="auto"/>
            <w:bottom w:val="none" w:sz="0" w:space="0" w:color="auto"/>
            <w:right w:val="none" w:sz="0" w:space="0" w:color="auto"/>
          </w:divBdr>
        </w:div>
        <w:div w:id="1381781953">
          <w:marLeft w:val="0"/>
          <w:marRight w:val="0"/>
          <w:marTop w:val="0"/>
          <w:marBottom w:val="0"/>
          <w:divBdr>
            <w:top w:val="none" w:sz="0" w:space="0" w:color="auto"/>
            <w:left w:val="none" w:sz="0" w:space="0" w:color="auto"/>
            <w:bottom w:val="none" w:sz="0" w:space="0" w:color="auto"/>
            <w:right w:val="none" w:sz="0" w:space="0" w:color="auto"/>
          </w:divBdr>
        </w:div>
        <w:div w:id="1758600171">
          <w:marLeft w:val="0"/>
          <w:marRight w:val="0"/>
          <w:marTop w:val="0"/>
          <w:marBottom w:val="0"/>
          <w:divBdr>
            <w:top w:val="none" w:sz="0" w:space="0" w:color="auto"/>
            <w:left w:val="none" w:sz="0" w:space="0" w:color="auto"/>
            <w:bottom w:val="none" w:sz="0" w:space="0" w:color="auto"/>
            <w:right w:val="none" w:sz="0" w:space="0" w:color="auto"/>
          </w:divBdr>
        </w:div>
        <w:div w:id="157120449">
          <w:marLeft w:val="0"/>
          <w:marRight w:val="0"/>
          <w:marTop w:val="0"/>
          <w:marBottom w:val="0"/>
          <w:divBdr>
            <w:top w:val="none" w:sz="0" w:space="0" w:color="auto"/>
            <w:left w:val="none" w:sz="0" w:space="0" w:color="auto"/>
            <w:bottom w:val="none" w:sz="0" w:space="0" w:color="auto"/>
            <w:right w:val="none" w:sz="0" w:space="0" w:color="auto"/>
          </w:divBdr>
        </w:div>
        <w:div w:id="1333338768">
          <w:marLeft w:val="0"/>
          <w:marRight w:val="0"/>
          <w:marTop w:val="0"/>
          <w:marBottom w:val="0"/>
          <w:divBdr>
            <w:top w:val="none" w:sz="0" w:space="0" w:color="auto"/>
            <w:left w:val="none" w:sz="0" w:space="0" w:color="auto"/>
            <w:bottom w:val="none" w:sz="0" w:space="0" w:color="auto"/>
            <w:right w:val="none" w:sz="0" w:space="0" w:color="auto"/>
          </w:divBdr>
        </w:div>
        <w:div w:id="2141916385">
          <w:marLeft w:val="0"/>
          <w:marRight w:val="0"/>
          <w:marTop w:val="0"/>
          <w:marBottom w:val="0"/>
          <w:divBdr>
            <w:top w:val="none" w:sz="0" w:space="0" w:color="auto"/>
            <w:left w:val="none" w:sz="0" w:space="0" w:color="auto"/>
            <w:bottom w:val="none" w:sz="0" w:space="0" w:color="auto"/>
            <w:right w:val="none" w:sz="0" w:space="0" w:color="auto"/>
          </w:divBdr>
        </w:div>
        <w:div w:id="821578195">
          <w:marLeft w:val="0"/>
          <w:marRight w:val="0"/>
          <w:marTop w:val="0"/>
          <w:marBottom w:val="0"/>
          <w:divBdr>
            <w:top w:val="none" w:sz="0" w:space="0" w:color="auto"/>
            <w:left w:val="none" w:sz="0" w:space="0" w:color="auto"/>
            <w:bottom w:val="none" w:sz="0" w:space="0" w:color="auto"/>
            <w:right w:val="none" w:sz="0" w:space="0" w:color="auto"/>
          </w:divBdr>
        </w:div>
        <w:div w:id="940651436">
          <w:marLeft w:val="0"/>
          <w:marRight w:val="0"/>
          <w:marTop w:val="0"/>
          <w:marBottom w:val="0"/>
          <w:divBdr>
            <w:top w:val="none" w:sz="0" w:space="0" w:color="auto"/>
            <w:left w:val="none" w:sz="0" w:space="0" w:color="auto"/>
            <w:bottom w:val="none" w:sz="0" w:space="0" w:color="auto"/>
            <w:right w:val="none" w:sz="0" w:space="0" w:color="auto"/>
          </w:divBdr>
        </w:div>
        <w:div w:id="1573158181">
          <w:marLeft w:val="0"/>
          <w:marRight w:val="0"/>
          <w:marTop w:val="0"/>
          <w:marBottom w:val="0"/>
          <w:divBdr>
            <w:top w:val="none" w:sz="0" w:space="0" w:color="auto"/>
            <w:left w:val="none" w:sz="0" w:space="0" w:color="auto"/>
            <w:bottom w:val="none" w:sz="0" w:space="0" w:color="auto"/>
            <w:right w:val="none" w:sz="0" w:space="0" w:color="auto"/>
          </w:divBdr>
        </w:div>
        <w:div w:id="470564962">
          <w:marLeft w:val="0"/>
          <w:marRight w:val="0"/>
          <w:marTop w:val="0"/>
          <w:marBottom w:val="0"/>
          <w:divBdr>
            <w:top w:val="none" w:sz="0" w:space="0" w:color="auto"/>
            <w:left w:val="none" w:sz="0" w:space="0" w:color="auto"/>
            <w:bottom w:val="none" w:sz="0" w:space="0" w:color="auto"/>
            <w:right w:val="none" w:sz="0" w:space="0" w:color="auto"/>
          </w:divBdr>
        </w:div>
        <w:div w:id="11959065">
          <w:marLeft w:val="0"/>
          <w:marRight w:val="0"/>
          <w:marTop w:val="0"/>
          <w:marBottom w:val="0"/>
          <w:divBdr>
            <w:top w:val="none" w:sz="0" w:space="0" w:color="auto"/>
            <w:left w:val="none" w:sz="0" w:space="0" w:color="auto"/>
            <w:bottom w:val="none" w:sz="0" w:space="0" w:color="auto"/>
            <w:right w:val="none" w:sz="0" w:space="0" w:color="auto"/>
          </w:divBdr>
        </w:div>
        <w:div w:id="622541876">
          <w:marLeft w:val="0"/>
          <w:marRight w:val="0"/>
          <w:marTop w:val="0"/>
          <w:marBottom w:val="0"/>
          <w:divBdr>
            <w:top w:val="none" w:sz="0" w:space="0" w:color="auto"/>
            <w:left w:val="none" w:sz="0" w:space="0" w:color="auto"/>
            <w:bottom w:val="none" w:sz="0" w:space="0" w:color="auto"/>
            <w:right w:val="none" w:sz="0" w:space="0" w:color="auto"/>
          </w:divBdr>
        </w:div>
        <w:div w:id="545263467">
          <w:marLeft w:val="0"/>
          <w:marRight w:val="0"/>
          <w:marTop w:val="0"/>
          <w:marBottom w:val="0"/>
          <w:divBdr>
            <w:top w:val="none" w:sz="0" w:space="0" w:color="auto"/>
            <w:left w:val="none" w:sz="0" w:space="0" w:color="auto"/>
            <w:bottom w:val="none" w:sz="0" w:space="0" w:color="auto"/>
            <w:right w:val="none" w:sz="0" w:space="0" w:color="auto"/>
          </w:divBdr>
        </w:div>
        <w:div w:id="2115788102">
          <w:marLeft w:val="0"/>
          <w:marRight w:val="0"/>
          <w:marTop w:val="0"/>
          <w:marBottom w:val="0"/>
          <w:divBdr>
            <w:top w:val="none" w:sz="0" w:space="0" w:color="auto"/>
            <w:left w:val="none" w:sz="0" w:space="0" w:color="auto"/>
            <w:bottom w:val="none" w:sz="0" w:space="0" w:color="auto"/>
            <w:right w:val="none" w:sz="0" w:space="0" w:color="auto"/>
          </w:divBdr>
        </w:div>
        <w:div w:id="1911184577">
          <w:marLeft w:val="0"/>
          <w:marRight w:val="0"/>
          <w:marTop w:val="0"/>
          <w:marBottom w:val="0"/>
          <w:divBdr>
            <w:top w:val="none" w:sz="0" w:space="0" w:color="auto"/>
            <w:left w:val="none" w:sz="0" w:space="0" w:color="auto"/>
            <w:bottom w:val="none" w:sz="0" w:space="0" w:color="auto"/>
            <w:right w:val="none" w:sz="0" w:space="0" w:color="auto"/>
          </w:divBdr>
        </w:div>
        <w:div w:id="1928612238">
          <w:marLeft w:val="0"/>
          <w:marRight w:val="0"/>
          <w:marTop w:val="0"/>
          <w:marBottom w:val="0"/>
          <w:divBdr>
            <w:top w:val="none" w:sz="0" w:space="0" w:color="auto"/>
            <w:left w:val="none" w:sz="0" w:space="0" w:color="auto"/>
            <w:bottom w:val="none" w:sz="0" w:space="0" w:color="auto"/>
            <w:right w:val="none" w:sz="0" w:space="0" w:color="auto"/>
          </w:divBdr>
        </w:div>
      </w:divsChild>
    </w:div>
    <w:div w:id="24605411">
      <w:bodyDiv w:val="1"/>
      <w:marLeft w:val="0"/>
      <w:marRight w:val="0"/>
      <w:marTop w:val="0"/>
      <w:marBottom w:val="0"/>
      <w:divBdr>
        <w:top w:val="none" w:sz="0" w:space="0" w:color="auto"/>
        <w:left w:val="none" w:sz="0" w:space="0" w:color="auto"/>
        <w:bottom w:val="none" w:sz="0" w:space="0" w:color="auto"/>
        <w:right w:val="none" w:sz="0" w:space="0" w:color="auto"/>
      </w:divBdr>
    </w:div>
    <w:div w:id="83496152">
      <w:bodyDiv w:val="1"/>
      <w:marLeft w:val="0"/>
      <w:marRight w:val="0"/>
      <w:marTop w:val="0"/>
      <w:marBottom w:val="0"/>
      <w:divBdr>
        <w:top w:val="none" w:sz="0" w:space="0" w:color="auto"/>
        <w:left w:val="none" w:sz="0" w:space="0" w:color="auto"/>
        <w:bottom w:val="none" w:sz="0" w:space="0" w:color="auto"/>
        <w:right w:val="none" w:sz="0" w:space="0" w:color="auto"/>
      </w:divBdr>
    </w:div>
    <w:div w:id="115569194">
      <w:bodyDiv w:val="1"/>
      <w:marLeft w:val="0"/>
      <w:marRight w:val="0"/>
      <w:marTop w:val="0"/>
      <w:marBottom w:val="0"/>
      <w:divBdr>
        <w:top w:val="none" w:sz="0" w:space="0" w:color="auto"/>
        <w:left w:val="none" w:sz="0" w:space="0" w:color="auto"/>
        <w:bottom w:val="none" w:sz="0" w:space="0" w:color="auto"/>
        <w:right w:val="none" w:sz="0" w:space="0" w:color="auto"/>
      </w:divBdr>
    </w:div>
    <w:div w:id="134420119">
      <w:bodyDiv w:val="1"/>
      <w:marLeft w:val="0"/>
      <w:marRight w:val="0"/>
      <w:marTop w:val="0"/>
      <w:marBottom w:val="0"/>
      <w:divBdr>
        <w:top w:val="none" w:sz="0" w:space="0" w:color="auto"/>
        <w:left w:val="none" w:sz="0" w:space="0" w:color="auto"/>
        <w:bottom w:val="none" w:sz="0" w:space="0" w:color="auto"/>
        <w:right w:val="none" w:sz="0" w:space="0" w:color="auto"/>
      </w:divBdr>
    </w:div>
    <w:div w:id="151719898">
      <w:bodyDiv w:val="1"/>
      <w:marLeft w:val="0"/>
      <w:marRight w:val="0"/>
      <w:marTop w:val="0"/>
      <w:marBottom w:val="0"/>
      <w:divBdr>
        <w:top w:val="none" w:sz="0" w:space="0" w:color="auto"/>
        <w:left w:val="none" w:sz="0" w:space="0" w:color="auto"/>
        <w:bottom w:val="none" w:sz="0" w:space="0" w:color="auto"/>
        <w:right w:val="none" w:sz="0" w:space="0" w:color="auto"/>
      </w:divBdr>
    </w:div>
    <w:div w:id="156576532">
      <w:bodyDiv w:val="1"/>
      <w:marLeft w:val="0"/>
      <w:marRight w:val="0"/>
      <w:marTop w:val="0"/>
      <w:marBottom w:val="0"/>
      <w:divBdr>
        <w:top w:val="none" w:sz="0" w:space="0" w:color="auto"/>
        <w:left w:val="none" w:sz="0" w:space="0" w:color="auto"/>
        <w:bottom w:val="none" w:sz="0" w:space="0" w:color="auto"/>
        <w:right w:val="none" w:sz="0" w:space="0" w:color="auto"/>
      </w:divBdr>
    </w:div>
    <w:div w:id="157499232">
      <w:bodyDiv w:val="1"/>
      <w:marLeft w:val="0"/>
      <w:marRight w:val="0"/>
      <w:marTop w:val="0"/>
      <w:marBottom w:val="0"/>
      <w:divBdr>
        <w:top w:val="none" w:sz="0" w:space="0" w:color="auto"/>
        <w:left w:val="none" w:sz="0" w:space="0" w:color="auto"/>
        <w:bottom w:val="none" w:sz="0" w:space="0" w:color="auto"/>
        <w:right w:val="none" w:sz="0" w:space="0" w:color="auto"/>
      </w:divBdr>
    </w:div>
    <w:div w:id="166671415">
      <w:bodyDiv w:val="1"/>
      <w:marLeft w:val="0"/>
      <w:marRight w:val="0"/>
      <w:marTop w:val="0"/>
      <w:marBottom w:val="0"/>
      <w:divBdr>
        <w:top w:val="none" w:sz="0" w:space="0" w:color="auto"/>
        <w:left w:val="none" w:sz="0" w:space="0" w:color="auto"/>
        <w:bottom w:val="none" w:sz="0" w:space="0" w:color="auto"/>
        <w:right w:val="none" w:sz="0" w:space="0" w:color="auto"/>
      </w:divBdr>
    </w:div>
    <w:div w:id="182597193">
      <w:bodyDiv w:val="1"/>
      <w:marLeft w:val="0"/>
      <w:marRight w:val="0"/>
      <w:marTop w:val="0"/>
      <w:marBottom w:val="0"/>
      <w:divBdr>
        <w:top w:val="none" w:sz="0" w:space="0" w:color="auto"/>
        <w:left w:val="none" w:sz="0" w:space="0" w:color="auto"/>
        <w:bottom w:val="none" w:sz="0" w:space="0" w:color="auto"/>
        <w:right w:val="none" w:sz="0" w:space="0" w:color="auto"/>
      </w:divBdr>
      <w:divsChild>
        <w:div w:id="66266131">
          <w:marLeft w:val="0"/>
          <w:marRight w:val="0"/>
          <w:marTop w:val="300"/>
          <w:marBottom w:val="0"/>
          <w:divBdr>
            <w:top w:val="none" w:sz="0" w:space="0" w:color="auto"/>
            <w:left w:val="none" w:sz="0" w:space="0" w:color="auto"/>
            <w:bottom w:val="none" w:sz="0" w:space="0" w:color="auto"/>
            <w:right w:val="none" w:sz="0" w:space="0" w:color="auto"/>
          </w:divBdr>
          <w:divsChild>
            <w:div w:id="9626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7673">
      <w:bodyDiv w:val="1"/>
      <w:marLeft w:val="0"/>
      <w:marRight w:val="0"/>
      <w:marTop w:val="0"/>
      <w:marBottom w:val="0"/>
      <w:divBdr>
        <w:top w:val="none" w:sz="0" w:space="0" w:color="auto"/>
        <w:left w:val="none" w:sz="0" w:space="0" w:color="auto"/>
        <w:bottom w:val="none" w:sz="0" w:space="0" w:color="auto"/>
        <w:right w:val="none" w:sz="0" w:space="0" w:color="auto"/>
      </w:divBdr>
    </w:div>
    <w:div w:id="279412224">
      <w:bodyDiv w:val="1"/>
      <w:marLeft w:val="0"/>
      <w:marRight w:val="0"/>
      <w:marTop w:val="0"/>
      <w:marBottom w:val="0"/>
      <w:divBdr>
        <w:top w:val="none" w:sz="0" w:space="0" w:color="auto"/>
        <w:left w:val="none" w:sz="0" w:space="0" w:color="auto"/>
        <w:bottom w:val="none" w:sz="0" w:space="0" w:color="auto"/>
        <w:right w:val="none" w:sz="0" w:space="0" w:color="auto"/>
      </w:divBdr>
    </w:div>
    <w:div w:id="293558695">
      <w:bodyDiv w:val="1"/>
      <w:marLeft w:val="0"/>
      <w:marRight w:val="0"/>
      <w:marTop w:val="0"/>
      <w:marBottom w:val="0"/>
      <w:divBdr>
        <w:top w:val="none" w:sz="0" w:space="0" w:color="auto"/>
        <w:left w:val="none" w:sz="0" w:space="0" w:color="auto"/>
        <w:bottom w:val="none" w:sz="0" w:space="0" w:color="auto"/>
        <w:right w:val="none" w:sz="0" w:space="0" w:color="auto"/>
      </w:divBdr>
    </w:div>
    <w:div w:id="322045854">
      <w:bodyDiv w:val="1"/>
      <w:marLeft w:val="0"/>
      <w:marRight w:val="0"/>
      <w:marTop w:val="0"/>
      <w:marBottom w:val="0"/>
      <w:divBdr>
        <w:top w:val="none" w:sz="0" w:space="0" w:color="auto"/>
        <w:left w:val="none" w:sz="0" w:space="0" w:color="auto"/>
        <w:bottom w:val="none" w:sz="0" w:space="0" w:color="auto"/>
        <w:right w:val="none" w:sz="0" w:space="0" w:color="auto"/>
      </w:divBdr>
    </w:div>
    <w:div w:id="341012506">
      <w:bodyDiv w:val="1"/>
      <w:marLeft w:val="0"/>
      <w:marRight w:val="0"/>
      <w:marTop w:val="0"/>
      <w:marBottom w:val="0"/>
      <w:divBdr>
        <w:top w:val="none" w:sz="0" w:space="0" w:color="auto"/>
        <w:left w:val="none" w:sz="0" w:space="0" w:color="auto"/>
        <w:bottom w:val="none" w:sz="0" w:space="0" w:color="auto"/>
        <w:right w:val="none" w:sz="0" w:space="0" w:color="auto"/>
      </w:divBdr>
    </w:div>
    <w:div w:id="371154043">
      <w:bodyDiv w:val="1"/>
      <w:marLeft w:val="0"/>
      <w:marRight w:val="0"/>
      <w:marTop w:val="0"/>
      <w:marBottom w:val="0"/>
      <w:divBdr>
        <w:top w:val="none" w:sz="0" w:space="0" w:color="auto"/>
        <w:left w:val="none" w:sz="0" w:space="0" w:color="auto"/>
        <w:bottom w:val="none" w:sz="0" w:space="0" w:color="auto"/>
        <w:right w:val="none" w:sz="0" w:space="0" w:color="auto"/>
      </w:divBdr>
    </w:div>
    <w:div w:id="373313739">
      <w:bodyDiv w:val="1"/>
      <w:marLeft w:val="0"/>
      <w:marRight w:val="0"/>
      <w:marTop w:val="0"/>
      <w:marBottom w:val="0"/>
      <w:divBdr>
        <w:top w:val="none" w:sz="0" w:space="0" w:color="auto"/>
        <w:left w:val="none" w:sz="0" w:space="0" w:color="auto"/>
        <w:bottom w:val="none" w:sz="0" w:space="0" w:color="auto"/>
        <w:right w:val="none" w:sz="0" w:space="0" w:color="auto"/>
      </w:divBdr>
    </w:div>
    <w:div w:id="378625286">
      <w:bodyDiv w:val="1"/>
      <w:marLeft w:val="0"/>
      <w:marRight w:val="0"/>
      <w:marTop w:val="0"/>
      <w:marBottom w:val="0"/>
      <w:divBdr>
        <w:top w:val="none" w:sz="0" w:space="0" w:color="auto"/>
        <w:left w:val="none" w:sz="0" w:space="0" w:color="auto"/>
        <w:bottom w:val="none" w:sz="0" w:space="0" w:color="auto"/>
        <w:right w:val="none" w:sz="0" w:space="0" w:color="auto"/>
      </w:divBdr>
    </w:div>
    <w:div w:id="440271288">
      <w:bodyDiv w:val="1"/>
      <w:marLeft w:val="0"/>
      <w:marRight w:val="0"/>
      <w:marTop w:val="0"/>
      <w:marBottom w:val="0"/>
      <w:divBdr>
        <w:top w:val="none" w:sz="0" w:space="0" w:color="auto"/>
        <w:left w:val="none" w:sz="0" w:space="0" w:color="auto"/>
        <w:bottom w:val="none" w:sz="0" w:space="0" w:color="auto"/>
        <w:right w:val="none" w:sz="0" w:space="0" w:color="auto"/>
      </w:divBdr>
    </w:div>
    <w:div w:id="440731369">
      <w:bodyDiv w:val="1"/>
      <w:marLeft w:val="0"/>
      <w:marRight w:val="0"/>
      <w:marTop w:val="0"/>
      <w:marBottom w:val="0"/>
      <w:divBdr>
        <w:top w:val="none" w:sz="0" w:space="0" w:color="auto"/>
        <w:left w:val="none" w:sz="0" w:space="0" w:color="auto"/>
        <w:bottom w:val="none" w:sz="0" w:space="0" w:color="auto"/>
        <w:right w:val="none" w:sz="0" w:space="0" w:color="auto"/>
      </w:divBdr>
    </w:div>
    <w:div w:id="460617744">
      <w:bodyDiv w:val="1"/>
      <w:marLeft w:val="0"/>
      <w:marRight w:val="0"/>
      <w:marTop w:val="0"/>
      <w:marBottom w:val="0"/>
      <w:divBdr>
        <w:top w:val="none" w:sz="0" w:space="0" w:color="auto"/>
        <w:left w:val="none" w:sz="0" w:space="0" w:color="auto"/>
        <w:bottom w:val="none" w:sz="0" w:space="0" w:color="auto"/>
        <w:right w:val="none" w:sz="0" w:space="0" w:color="auto"/>
      </w:divBdr>
    </w:div>
    <w:div w:id="467861838">
      <w:bodyDiv w:val="1"/>
      <w:marLeft w:val="0"/>
      <w:marRight w:val="0"/>
      <w:marTop w:val="0"/>
      <w:marBottom w:val="0"/>
      <w:divBdr>
        <w:top w:val="none" w:sz="0" w:space="0" w:color="auto"/>
        <w:left w:val="none" w:sz="0" w:space="0" w:color="auto"/>
        <w:bottom w:val="none" w:sz="0" w:space="0" w:color="auto"/>
        <w:right w:val="none" w:sz="0" w:space="0" w:color="auto"/>
      </w:divBdr>
    </w:div>
    <w:div w:id="485828617">
      <w:bodyDiv w:val="1"/>
      <w:marLeft w:val="0"/>
      <w:marRight w:val="0"/>
      <w:marTop w:val="0"/>
      <w:marBottom w:val="0"/>
      <w:divBdr>
        <w:top w:val="none" w:sz="0" w:space="0" w:color="auto"/>
        <w:left w:val="none" w:sz="0" w:space="0" w:color="auto"/>
        <w:bottom w:val="none" w:sz="0" w:space="0" w:color="auto"/>
        <w:right w:val="none" w:sz="0" w:space="0" w:color="auto"/>
      </w:divBdr>
    </w:div>
    <w:div w:id="490950369">
      <w:bodyDiv w:val="1"/>
      <w:marLeft w:val="0"/>
      <w:marRight w:val="0"/>
      <w:marTop w:val="0"/>
      <w:marBottom w:val="0"/>
      <w:divBdr>
        <w:top w:val="none" w:sz="0" w:space="0" w:color="auto"/>
        <w:left w:val="none" w:sz="0" w:space="0" w:color="auto"/>
        <w:bottom w:val="none" w:sz="0" w:space="0" w:color="auto"/>
        <w:right w:val="none" w:sz="0" w:space="0" w:color="auto"/>
      </w:divBdr>
      <w:divsChild>
        <w:div w:id="1762484188">
          <w:marLeft w:val="0"/>
          <w:marRight w:val="0"/>
          <w:marTop w:val="300"/>
          <w:marBottom w:val="0"/>
          <w:divBdr>
            <w:top w:val="none" w:sz="0" w:space="0" w:color="auto"/>
            <w:left w:val="none" w:sz="0" w:space="0" w:color="auto"/>
            <w:bottom w:val="none" w:sz="0" w:space="0" w:color="auto"/>
            <w:right w:val="none" w:sz="0" w:space="0" w:color="auto"/>
          </w:divBdr>
          <w:divsChild>
            <w:div w:id="15922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9056">
      <w:bodyDiv w:val="1"/>
      <w:marLeft w:val="0"/>
      <w:marRight w:val="0"/>
      <w:marTop w:val="0"/>
      <w:marBottom w:val="0"/>
      <w:divBdr>
        <w:top w:val="none" w:sz="0" w:space="0" w:color="auto"/>
        <w:left w:val="none" w:sz="0" w:space="0" w:color="auto"/>
        <w:bottom w:val="none" w:sz="0" w:space="0" w:color="auto"/>
        <w:right w:val="none" w:sz="0" w:space="0" w:color="auto"/>
      </w:divBdr>
    </w:div>
    <w:div w:id="511259997">
      <w:bodyDiv w:val="1"/>
      <w:marLeft w:val="0"/>
      <w:marRight w:val="0"/>
      <w:marTop w:val="0"/>
      <w:marBottom w:val="0"/>
      <w:divBdr>
        <w:top w:val="none" w:sz="0" w:space="0" w:color="auto"/>
        <w:left w:val="none" w:sz="0" w:space="0" w:color="auto"/>
        <w:bottom w:val="none" w:sz="0" w:space="0" w:color="auto"/>
        <w:right w:val="none" w:sz="0" w:space="0" w:color="auto"/>
      </w:divBdr>
    </w:div>
    <w:div w:id="535122906">
      <w:bodyDiv w:val="1"/>
      <w:marLeft w:val="0"/>
      <w:marRight w:val="0"/>
      <w:marTop w:val="0"/>
      <w:marBottom w:val="0"/>
      <w:divBdr>
        <w:top w:val="none" w:sz="0" w:space="0" w:color="auto"/>
        <w:left w:val="none" w:sz="0" w:space="0" w:color="auto"/>
        <w:bottom w:val="none" w:sz="0" w:space="0" w:color="auto"/>
        <w:right w:val="none" w:sz="0" w:space="0" w:color="auto"/>
      </w:divBdr>
    </w:div>
    <w:div w:id="553779378">
      <w:bodyDiv w:val="1"/>
      <w:marLeft w:val="0"/>
      <w:marRight w:val="0"/>
      <w:marTop w:val="0"/>
      <w:marBottom w:val="0"/>
      <w:divBdr>
        <w:top w:val="none" w:sz="0" w:space="0" w:color="auto"/>
        <w:left w:val="none" w:sz="0" w:space="0" w:color="auto"/>
        <w:bottom w:val="none" w:sz="0" w:space="0" w:color="auto"/>
        <w:right w:val="none" w:sz="0" w:space="0" w:color="auto"/>
      </w:divBdr>
    </w:div>
    <w:div w:id="565188003">
      <w:bodyDiv w:val="1"/>
      <w:marLeft w:val="0"/>
      <w:marRight w:val="0"/>
      <w:marTop w:val="0"/>
      <w:marBottom w:val="0"/>
      <w:divBdr>
        <w:top w:val="none" w:sz="0" w:space="0" w:color="auto"/>
        <w:left w:val="none" w:sz="0" w:space="0" w:color="auto"/>
        <w:bottom w:val="none" w:sz="0" w:space="0" w:color="auto"/>
        <w:right w:val="none" w:sz="0" w:space="0" w:color="auto"/>
      </w:divBdr>
    </w:div>
    <w:div w:id="573399849">
      <w:bodyDiv w:val="1"/>
      <w:marLeft w:val="0"/>
      <w:marRight w:val="0"/>
      <w:marTop w:val="0"/>
      <w:marBottom w:val="0"/>
      <w:divBdr>
        <w:top w:val="none" w:sz="0" w:space="0" w:color="auto"/>
        <w:left w:val="none" w:sz="0" w:space="0" w:color="auto"/>
        <w:bottom w:val="none" w:sz="0" w:space="0" w:color="auto"/>
        <w:right w:val="none" w:sz="0" w:space="0" w:color="auto"/>
      </w:divBdr>
    </w:div>
    <w:div w:id="589508777">
      <w:bodyDiv w:val="1"/>
      <w:marLeft w:val="0"/>
      <w:marRight w:val="0"/>
      <w:marTop w:val="0"/>
      <w:marBottom w:val="0"/>
      <w:divBdr>
        <w:top w:val="none" w:sz="0" w:space="0" w:color="auto"/>
        <w:left w:val="none" w:sz="0" w:space="0" w:color="auto"/>
        <w:bottom w:val="none" w:sz="0" w:space="0" w:color="auto"/>
        <w:right w:val="none" w:sz="0" w:space="0" w:color="auto"/>
      </w:divBdr>
    </w:div>
    <w:div w:id="636569603">
      <w:bodyDiv w:val="1"/>
      <w:marLeft w:val="0"/>
      <w:marRight w:val="0"/>
      <w:marTop w:val="0"/>
      <w:marBottom w:val="0"/>
      <w:divBdr>
        <w:top w:val="none" w:sz="0" w:space="0" w:color="auto"/>
        <w:left w:val="none" w:sz="0" w:space="0" w:color="auto"/>
        <w:bottom w:val="none" w:sz="0" w:space="0" w:color="auto"/>
        <w:right w:val="none" w:sz="0" w:space="0" w:color="auto"/>
      </w:divBdr>
    </w:div>
    <w:div w:id="637032564">
      <w:bodyDiv w:val="1"/>
      <w:marLeft w:val="0"/>
      <w:marRight w:val="0"/>
      <w:marTop w:val="0"/>
      <w:marBottom w:val="0"/>
      <w:divBdr>
        <w:top w:val="none" w:sz="0" w:space="0" w:color="auto"/>
        <w:left w:val="none" w:sz="0" w:space="0" w:color="auto"/>
        <w:bottom w:val="none" w:sz="0" w:space="0" w:color="auto"/>
        <w:right w:val="none" w:sz="0" w:space="0" w:color="auto"/>
      </w:divBdr>
    </w:div>
    <w:div w:id="639306452">
      <w:bodyDiv w:val="1"/>
      <w:marLeft w:val="0"/>
      <w:marRight w:val="0"/>
      <w:marTop w:val="0"/>
      <w:marBottom w:val="0"/>
      <w:divBdr>
        <w:top w:val="none" w:sz="0" w:space="0" w:color="auto"/>
        <w:left w:val="none" w:sz="0" w:space="0" w:color="auto"/>
        <w:bottom w:val="none" w:sz="0" w:space="0" w:color="auto"/>
        <w:right w:val="none" w:sz="0" w:space="0" w:color="auto"/>
      </w:divBdr>
    </w:div>
    <w:div w:id="645625412">
      <w:bodyDiv w:val="1"/>
      <w:marLeft w:val="0"/>
      <w:marRight w:val="0"/>
      <w:marTop w:val="0"/>
      <w:marBottom w:val="0"/>
      <w:divBdr>
        <w:top w:val="none" w:sz="0" w:space="0" w:color="auto"/>
        <w:left w:val="none" w:sz="0" w:space="0" w:color="auto"/>
        <w:bottom w:val="none" w:sz="0" w:space="0" w:color="auto"/>
        <w:right w:val="none" w:sz="0" w:space="0" w:color="auto"/>
      </w:divBdr>
    </w:div>
    <w:div w:id="658193304">
      <w:bodyDiv w:val="1"/>
      <w:marLeft w:val="0"/>
      <w:marRight w:val="0"/>
      <w:marTop w:val="0"/>
      <w:marBottom w:val="0"/>
      <w:divBdr>
        <w:top w:val="none" w:sz="0" w:space="0" w:color="auto"/>
        <w:left w:val="none" w:sz="0" w:space="0" w:color="auto"/>
        <w:bottom w:val="none" w:sz="0" w:space="0" w:color="auto"/>
        <w:right w:val="none" w:sz="0" w:space="0" w:color="auto"/>
      </w:divBdr>
      <w:divsChild>
        <w:div w:id="2034845895">
          <w:marLeft w:val="0"/>
          <w:marRight w:val="0"/>
          <w:marTop w:val="300"/>
          <w:marBottom w:val="0"/>
          <w:divBdr>
            <w:top w:val="none" w:sz="0" w:space="0" w:color="auto"/>
            <w:left w:val="none" w:sz="0" w:space="0" w:color="auto"/>
            <w:bottom w:val="none" w:sz="0" w:space="0" w:color="auto"/>
            <w:right w:val="none" w:sz="0" w:space="0" w:color="auto"/>
          </w:divBdr>
          <w:divsChild>
            <w:div w:id="10488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53524">
      <w:bodyDiv w:val="1"/>
      <w:marLeft w:val="0"/>
      <w:marRight w:val="0"/>
      <w:marTop w:val="0"/>
      <w:marBottom w:val="0"/>
      <w:divBdr>
        <w:top w:val="none" w:sz="0" w:space="0" w:color="auto"/>
        <w:left w:val="none" w:sz="0" w:space="0" w:color="auto"/>
        <w:bottom w:val="none" w:sz="0" w:space="0" w:color="auto"/>
        <w:right w:val="none" w:sz="0" w:space="0" w:color="auto"/>
      </w:divBdr>
    </w:div>
    <w:div w:id="678309040">
      <w:bodyDiv w:val="1"/>
      <w:marLeft w:val="0"/>
      <w:marRight w:val="0"/>
      <w:marTop w:val="0"/>
      <w:marBottom w:val="0"/>
      <w:divBdr>
        <w:top w:val="none" w:sz="0" w:space="0" w:color="auto"/>
        <w:left w:val="none" w:sz="0" w:space="0" w:color="auto"/>
        <w:bottom w:val="none" w:sz="0" w:space="0" w:color="auto"/>
        <w:right w:val="none" w:sz="0" w:space="0" w:color="auto"/>
      </w:divBdr>
    </w:div>
    <w:div w:id="712384758">
      <w:bodyDiv w:val="1"/>
      <w:marLeft w:val="0"/>
      <w:marRight w:val="0"/>
      <w:marTop w:val="0"/>
      <w:marBottom w:val="0"/>
      <w:divBdr>
        <w:top w:val="none" w:sz="0" w:space="0" w:color="auto"/>
        <w:left w:val="none" w:sz="0" w:space="0" w:color="auto"/>
        <w:bottom w:val="none" w:sz="0" w:space="0" w:color="auto"/>
        <w:right w:val="none" w:sz="0" w:space="0" w:color="auto"/>
      </w:divBdr>
    </w:div>
    <w:div w:id="718437440">
      <w:bodyDiv w:val="1"/>
      <w:marLeft w:val="0"/>
      <w:marRight w:val="0"/>
      <w:marTop w:val="0"/>
      <w:marBottom w:val="0"/>
      <w:divBdr>
        <w:top w:val="none" w:sz="0" w:space="0" w:color="auto"/>
        <w:left w:val="none" w:sz="0" w:space="0" w:color="auto"/>
        <w:bottom w:val="none" w:sz="0" w:space="0" w:color="auto"/>
        <w:right w:val="none" w:sz="0" w:space="0" w:color="auto"/>
      </w:divBdr>
    </w:div>
    <w:div w:id="727146961">
      <w:bodyDiv w:val="1"/>
      <w:marLeft w:val="0"/>
      <w:marRight w:val="0"/>
      <w:marTop w:val="0"/>
      <w:marBottom w:val="0"/>
      <w:divBdr>
        <w:top w:val="none" w:sz="0" w:space="0" w:color="auto"/>
        <w:left w:val="none" w:sz="0" w:space="0" w:color="auto"/>
        <w:bottom w:val="none" w:sz="0" w:space="0" w:color="auto"/>
        <w:right w:val="none" w:sz="0" w:space="0" w:color="auto"/>
      </w:divBdr>
    </w:div>
    <w:div w:id="739526698">
      <w:bodyDiv w:val="1"/>
      <w:marLeft w:val="0"/>
      <w:marRight w:val="0"/>
      <w:marTop w:val="0"/>
      <w:marBottom w:val="0"/>
      <w:divBdr>
        <w:top w:val="none" w:sz="0" w:space="0" w:color="auto"/>
        <w:left w:val="none" w:sz="0" w:space="0" w:color="auto"/>
        <w:bottom w:val="none" w:sz="0" w:space="0" w:color="auto"/>
        <w:right w:val="none" w:sz="0" w:space="0" w:color="auto"/>
      </w:divBdr>
    </w:div>
    <w:div w:id="757018745">
      <w:bodyDiv w:val="1"/>
      <w:marLeft w:val="0"/>
      <w:marRight w:val="0"/>
      <w:marTop w:val="0"/>
      <w:marBottom w:val="0"/>
      <w:divBdr>
        <w:top w:val="none" w:sz="0" w:space="0" w:color="auto"/>
        <w:left w:val="none" w:sz="0" w:space="0" w:color="auto"/>
        <w:bottom w:val="none" w:sz="0" w:space="0" w:color="auto"/>
        <w:right w:val="none" w:sz="0" w:space="0" w:color="auto"/>
      </w:divBdr>
    </w:div>
    <w:div w:id="785468480">
      <w:bodyDiv w:val="1"/>
      <w:marLeft w:val="0"/>
      <w:marRight w:val="0"/>
      <w:marTop w:val="0"/>
      <w:marBottom w:val="0"/>
      <w:divBdr>
        <w:top w:val="none" w:sz="0" w:space="0" w:color="auto"/>
        <w:left w:val="none" w:sz="0" w:space="0" w:color="auto"/>
        <w:bottom w:val="none" w:sz="0" w:space="0" w:color="auto"/>
        <w:right w:val="none" w:sz="0" w:space="0" w:color="auto"/>
      </w:divBdr>
    </w:div>
    <w:div w:id="796485149">
      <w:bodyDiv w:val="1"/>
      <w:marLeft w:val="0"/>
      <w:marRight w:val="0"/>
      <w:marTop w:val="0"/>
      <w:marBottom w:val="0"/>
      <w:divBdr>
        <w:top w:val="none" w:sz="0" w:space="0" w:color="auto"/>
        <w:left w:val="none" w:sz="0" w:space="0" w:color="auto"/>
        <w:bottom w:val="none" w:sz="0" w:space="0" w:color="auto"/>
        <w:right w:val="none" w:sz="0" w:space="0" w:color="auto"/>
      </w:divBdr>
    </w:div>
    <w:div w:id="814952039">
      <w:bodyDiv w:val="1"/>
      <w:marLeft w:val="0"/>
      <w:marRight w:val="0"/>
      <w:marTop w:val="0"/>
      <w:marBottom w:val="0"/>
      <w:divBdr>
        <w:top w:val="none" w:sz="0" w:space="0" w:color="auto"/>
        <w:left w:val="none" w:sz="0" w:space="0" w:color="auto"/>
        <w:bottom w:val="none" w:sz="0" w:space="0" w:color="auto"/>
        <w:right w:val="none" w:sz="0" w:space="0" w:color="auto"/>
      </w:divBdr>
    </w:div>
    <w:div w:id="818496950">
      <w:bodyDiv w:val="1"/>
      <w:marLeft w:val="0"/>
      <w:marRight w:val="0"/>
      <w:marTop w:val="0"/>
      <w:marBottom w:val="0"/>
      <w:divBdr>
        <w:top w:val="none" w:sz="0" w:space="0" w:color="auto"/>
        <w:left w:val="none" w:sz="0" w:space="0" w:color="auto"/>
        <w:bottom w:val="none" w:sz="0" w:space="0" w:color="auto"/>
        <w:right w:val="none" w:sz="0" w:space="0" w:color="auto"/>
      </w:divBdr>
    </w:div>
    <w:div w:id="832914381">
      <w:bodyDiv w:val="1"/>
      <w:marLeft w:val="0"/>
      <w:marRight w:val="0"/>
      <w:marTop w:val="0"/>
      <w:marBottom w:val="0"/>
      <w:divBdr>
        <w:top w:val="none" w:sz="0" w:space="0" w:color="auto"/>
        <w:left w:val="none" w:sz="0" w:space="0" w:color="auto"/>
        <w:bottom w:val="none" w:sz="0" w:space="0" w:color="auto"/>
        <w:right w:val="none" w:sz="0" w:space="0" w:color="auto"/>
      </w:divBdr>
    </w:div>
    <w:div w:id="859200315">
      <w:bodyDiv w:val="1"/>
      <w:marLeft w:val="0"/>
      <w:marRight w:val="0"/>
      <w:marTop w:val="0"/>
      <w:marBottom w:val="0"/>
      <w:divBdr>
        <w:top w:val="none" w:sz="0" w:space="0" w:color="auto"/>
        <w:left w:val="none" w:sz="0" w:space="0" w:color="auto"/>
        <w:bottom w:val="none" w:sz="0" w:space="0" w:color="auto"/>
        <w:right w:val="none" w:sz="0" w:space="0" w:color="auto"/>
      </w:divBdr>
    </w:div>
    <w:div w:id="863247309">
      <w:bodyDiv w:val="1"/>
      <w:marLeft w:val="0"/>
      <w:marRight w:val="0"/>
      <w:marTop w:val="0"/>
      <w:marBottom w:val="0"/>
      <w:divBdr>
        <w:top w:val="none" w:sz="0" w:space="0" w:color="auto"/>
        <w:left w:val="none" w:sz="0" w:space="0" w:color="auto"/>
        <w:bottom w:val="none" w:sz="0" w:space="0" w:color="auto"/>
        <w:right w:val="none" w:sz="0" w:space="0" w:color="auto"/>
      </w:divBdr>
    </w:div>
    <w:div w:id="873077950">
      <w:bodyDiv w:val="1"/>
      <w:marLeft w:val="0"/>
      <w:marRight w:val="0"/>
      <w:marTop w:val="0"/>
      <w:marBottom w:val="0"/>
      <w:divBdr>
        <w:top w:val="none" w:sz="0" w:space="0" w:color="auto"/>
        <w:left w:val="none" w:sz="0" w:space="0" w:color="auto"/>
        <w:bottom w:val="none" w:sz="0" w:space="0" w:color="auto"/>
        <w:right w:val="none" w:sz="0" w:space="0" w:color="auto"/>
      </w:divBdr>
    </w:div>
    <w:div w:id="877815628">
      <w:bodyDiv w:val="1"/>
      <w:marLeft w:val="0"/>
      <w:marRight w:val="0"/>
      <w:marTop w:val="0"/>
      <w:marBottom w:val="0"/>
      <w:divBdr>
        <w:top w:val="none" w:sz="0" w:space="0" w:color="auto"/>
        <w:left w:val="none" w:sz="0" w:space="0" w:color="auto"/>
        <w:bottom w:val="none" w:sz="0" w:space="0" w:color="auto"/>
        <w:right w:val="none" w:sz="0" w:space="0" w:color="auto"/>
      </w:divBdr>
    </w:div>
    <w:div w:id="903299675">
      <w:bodyDiv w:val="1"/>
      <w:marLeft w:val="0"/>
      <w:marRight w:val="0"/>
      <w:marTop w:val="0"/>
      <w:marBottom w:val="0"/>
      <w:divBdr>
        <w:top w:val="none" w:sz="0" w:space="0" w:color="auto"/>
        <w:left w:val="none" w:sz="0" w:space="0" w:color="auto"/>
        <w:bottom w:val="none" w:sz="0" w:space="0" w:color="auto"/>
        <w:right w:val="none" w:sz="0" w:space="0" w:color="auto"/>
      </w:divBdr>
    </w:div>
    <w:div w:id="924339965">
      <w:bodyDiv w:val="1"/>
      <w:marLeft w:val="0"/>
      <w:marRight w:val="0"/>
      <w:marTop w:val="0"/>
      <w:marBottom w:val="0"/>
      <w:divBdr>
        <w:top w:val="none" w:sz="0" w:space="0" w:color="auto"/>
        <w:left w:val="none" w:sz="0" w:space="0" w:color="auto"/>
        <w:bottom w:val="none" w:sz="0" w:space="0" w:color="auto"/>
        <w:right w:val="none" w:sz="0" w:space="0" w:color="auto"/>
      </w:divBdr>
    </w:div>
    <w:div w:id="925110471">
      <w:bodyDiv w:val="1"/>
      <w:marLeft w:val="0"/>
      <w:marRight w:val="0"/>
      <w:marTop w:val="0"/>
      <w:marBottom w:val="0"/>
      <w:divBdr>
        <w:top w:val="none" w:sz="0" w:space="0" w:color="auto"/>
        <w:left w:val="none" w:sz="0" w:space="0" w:color="auto"/>
        <w:bottom w:val="none" w:sz="0" w:space="0" w:color="auto"/>
        <w:right w:val="none" w:sz="0" w:space="0" w:color="auto"/>
      </w:divBdr>
    </w:div>
    <w:div w:id="967012030">
      <w:bodyDiv w:val="1"/>
      <w:marLeft w:val="0"/>
      <w:marRight w:val="0"/>
      <w:marTop w:val="0"/>
      <w:marBottom w:val="0"/>
      <w:divBdr>
        <w:top w:val="none" w:sz="0" w:space="0" w:color="auto"/>
        <w:left w:val="none" w:sz="0" w:space="0" w:color="auto"/>
        <w:bottom w:val="none" w:sz="0" w:space="0" w:color="auto"/>
        <w:right w:val="none" w:sz="0" w:space="0" w:color="auto"/>
      </w:divBdr>
    </w:div>
    <w:div w:id="970985108">
      <w:bodyDiv w:val="1"/>
      <w:marLeft w:val="0"/>
      <w:marRight w:val="0"/>
      <w:marTop w:val="0"/>
      <w:marBottom w:val="0"/>
      <w:divBdr>
        <w:top w:val="none" w:sz="0" w:space="0" w:color="auto"/>
        <w:left w:val="none" w:sz="0" w:space="0" w:color="auto"/>
        <w:bottom w:val="none" w:sz="0" w:space="0" w:color="auto"/>
        <w:right w:val="none" w:sz="0" w:space="0" w:color="auto"/>
      </w:divBdr>
    </w:div>
    <w:div w:id="981885046">
      <w:bodyDiv w:val="1"/>
      <w:marLeft w:val="0"/>
      <w:marRight w:val="0"/>
      <w:marTop w:val="0"/>
      <w:marBottom w:val="0"/>
      <w:divBdr>
        <w:top w:val="none" w:sz="0" w:space="0" w:color="auto"/>
        <w:left w:val="none" w:sz="0" w:space="0" w:color="auto"/>
        <w:bottom w:val="none" w:sz="0" w:space="0" w:color="auto"/>
        <w:right w:val="none" w:sz="0" w:space="0" w:color="auto"/>
      </w:divBdr>
    </w:div>
    <w:div w:id="985091655">
      <w:bodyDiv w:val="1"/>
      <w:marLeft w:val="0"/>
      <w:marRight w:val="0"/>
      <w:marTop w:val="0"/>
      <w:marBottom w:val="0"/>
      <w:divBdr>
        <w:top w:val="none" w:sz="0" w:space="0" w:color="auto"/>
        <w:left w:val="none" w:sz="0" w:space="0" w:color="auto"/>
        <w:bottom w:val="none" w:sz="0" w:space="0" w:color="auto"/>
        <w:right w:val="none" w:sz="0" w:space="0" w:color="auto"/>
      </w:divBdr>
    </w:div>
    <w:div w:id="997415171">
      <w:bodyDiv w:val="1"/>
      <w:marLeft w:val="0"/>
      <w:marRight w:val="0"/>
      <w:marTop w:val="0"/>
      <w:marBottom w:val="0"/>
      <w:divBdr>
        <w:top w:val="none" w:sz="0" w:space="0" w:color="auto"/>
        <w:left w:val="none" w:sz="0" w:space="0" w:color="auto"/>
        <w:bottom w:val="none" w:sz="0" w:space="0" w:color="auto"/>
        <w:right w:val="none" w:sz="0" w:space="0" w:color="auto"/>
      </w:divBdr>
    </w:div>
    <w:div w:id="1006857277">
      <w:bodyDiv w:val="1"/>
      <w:marLeft w:val="0"/>
      <w:marRight w:val="0"/>
      <w:marTop w:val="0"/>
      <w:marBottom w:val="0"/>
      <w:divBdr>
        <w:top w:val="none" w:sz="0" w:space="0" w:color="auto"/>
        <w:left w:val="none" w:sz="0" w:space="0" w:color="auto"/>
        <w:bottom w:val="none" w:sz="0" w:space="0" w:color="auto"/>
        <w:right w:val="none" w:sz="0" w:space="0" w:color="auto"/>
      </w:divBdr>
    </w:div>
    <w:div w:id="1014764226">
      <w:bodyDiv w:val="1"/>
      <w:marLeft w:val="0"/>
      <w:marRight w:val="0"/>
      <w:marTop w:val="0"/>
      <w:marBottom w:val="0"/>
      <w:divBdr>
        <w:top w:val="none" w:sz="0" w:space="0" w:color="auto"/>
        <w:left w:val="none" w:sz="0" w:space="0" w:color="auto"/>
        <w:bottom w:val="none" w:sz="0" w:space="0" w:color="auto"/>
        <w:right w:val="none" w:sz="0" w:space="0" w:color="auto"/>
      </w:divBdr>
    </w:div>
    <w:div w:id="1032419097">
      <w:bodyDiv w:val="1"/>
      <w:marLeft w:val="0"/>
      <w:marRight w:val="0"/>
      <w:marTop w:val="0"/>
      <w:marBottom w:val="0"/>
      <w:divBdr>
        <w:top w:val="none" w:sz="0" w:space="0" w:color="auto"/>
        <w:left w:val="none" w:sz="0" w:space="0" w:color="auto"/>
        <w:bottom w:val="none" w:sz="0" w:space="0" w:color="auto"/>
        <w:right w:val="none" w:sz="0" w:space="0" w:color="auto"/>
      </w:divBdr>
    </w:div>
    <w:div w:id="1044599900">
      <w:bodyDiv w:val="1"/>
      <w:marLeft w:val="0"/>
      <w:marRight w:val="0"/>
      <w:marTop w:val="0"/>
      <w:marBottom w:val="0"/>
      <w:divBdr>
        <w:top w:val="none" w:sz="0" w:space="0" w:color="auto"/>
        <w:left w:val="none" w:sz="0" w:space="0" w:color="auto"/>
        <w:bottom w:val="none" w:sz="0" w:space="0" w:color="auto"/>
        <w:right w:val="none" w:sz="0" w:space="0" w:color="auto"/>
      </w:divBdr>
    </w:div>
    <w:div w:id="1065252508">
      <w:bodyDiv w:val="1"/>
      <w:marLeft w:val="0"/>
      <w:marRight w:val="0"/>
      <w:marTop w:val="0"/>
      <w:marBottom w:val="0"/>
      <w:divBdr>
        <w:top w:val="none" w:sz="0" w:space="0" w:color="auto"/>
        <w:left w:val="none" w:sz="0" w:space="0" w:color="auto"/>
        <w:bottom w:val="none" w:sz="0" w:space="0" w:color="auto"/>
        <w:right w:val="none" w:sz="0" w:space="0" w:color="auto"/>
      </w:divBdr>
    </w:div>
    <w:div w:id="1084107550">
      <w:bodyDiv w:val="1"/>
      <w:marLeft w:val="0"/>
      <w:marRight w:val="0"/>
      <w:marTop w:val="0"/>
      <w:marBottom w:val="0"/>
      <w:divBdr>
        <w:top w:val="none" w:sz="0" w:space="0" w:color="auto"/>
        <w:left w:val="none" w:sz="0" w:space="0" w:color="auto"/>
        <w:bottom w:val="none" w:sz="0" w:space="0" w:color="auto"/>
        <w:right w:val="none" w:sz="0" w:space="0" w:color="auto"/>
      </w:divBdr>
    </w:div>
    <w:div w:id="1094977111">
      <w:bodyDiv w:val="1"/>
      <w:marLeft w:val="0"/>
      <w:marRight w:val="0"/>
      <w:marTop w:val="0"/>
      <w:marBottom w:val="0"/>
      <w:divBdr>
        <w:top w:val="none" w:sz="0" w:space="0" w:color="auto"/>
        <w:left w:val="none" w:sz="0" w:space="0" w:color="auto"/>
        <w:bottom w:val="none" w:sz="0" w:space="0" w:color="auto"/>
        <w:right w:val="none" w:sz="0" w:space="0" w:color="auto"/>
      </w:divBdr>
    </w:div>
    <w:div w:id="1106197371">
      <w:bodyDiv w:val="1"/>
      <w:marLeft w:val="0"/>
      <w:marRight w:val="0"/>
      <w:marTop w:val="0"/>
      <w:marBottom w:val="0"/>
      <w:divBdr>
        <w:top w:val="none" w:sz="0" w:space="0" w:color="auto"/>
        <w:left w:val="none" w:sz="0" w:space="0" w:color="auto"/>
        <w:bottom w:val="none" w:sz="0" w:space="0" w:color="auto"/>
        <w:right w:val="none" w:sz="0" w:space="0" w:color="auto"/>
      </w:divBdr>
    </w:div>
    <w:div w:id="1119449918">
      <w:bodyDiv w:val="1"/>
      <w:marLeft w:val="0"/>
      <w:marRight w:val="0"/>
      <w:marTop w:val="0"/>
      <w:marBottom w:val="0"/>
      <w:divBdr>
        <w:top w:val="none" w:sz="0" w:space="0" w:color="auto"/>
        <w:left w:val="none" w:sz="0" w:space="0" w:color="auto"/>
        <w:bottom w:val="none" w:sz="0" w:space="0" w:color="auto"/>
        <w:right w:val="none" w:sz="0" w:space="0" w:color="auto"/>
      </w:divBdr>
      <w:divsChild>
        <w:div w:id="1100562679">
          <w:marLeft w:val="0"/>
          <w:marRight w:val="0"/>
          <w:marTop w:val="0"/>
          <w:marBottom w:val="0"/>
          <w:divBdr>
            <w:top w:val="none" w:sz="0" w:space="0" w:color="auto"/>
            <w:left w:val="none" w:sz="0" w:space="0" w:color="auto"/>
            <w:bottom w:val="none" w:sz="0" w:space="0" w:color="auto"/>
            <w:right w:val="none" w:sz="0" w:space="0" w:color="auto"/>
          </w:divBdr>
        </w:div>
        <w:div w:id="1307004193">
          <w:marLeft w:val="0"/>
          <w:marRight w:val="0"/>
          <w:marTop w:val="0"/>
          <w:marBottom w:val="0"/>
          <w:divBdr>
            <w:top w:val="none" w:sz="0" w:space="0" w:color="auto"/>
            <w:left w:val="none" w:sz="0" w:space="0" w:color="auto"/>
            <w:bottom w:val="none" w:sz="0" w:space="0" w:color="auto"/>
            <w:right w:val="none" w:sz="0" w:space="0" w:color="auto"/>
          </w:divBdr>
        </w:div>
        <w:div w:id="2034259459">
          <w:marLeft w:val="0"/>
          <w:marRight w:val="0"/>
          <w:marTop w:val="0"/>
          <w:marBottom w:val="0"/>
          <w:divBdr>
            <w:top w:val="none" w:sz="0" w:space="0" w:color="auto"/>
            <w:left w:val="none" w:sz="0" w:space="0" w:color="auto"/>
            <w:bottom w:val="none" w:sz="0" w:space="0" w:color="auto"/>
            <w:right w:val="none" w:sz="0" w:space="0" w:color="auto"/>
          </w:divBdr>
        </w:div>
        <w:div w:id="1547641003">
          <w:marLeft w:val="0"/>
          <w:marRight w:val="0"/>
          <w:marTop w:val="0"/>
          <w:marBottom w:val="0"/>
          <w:divBdr>
            <w:top w:val="none" w:sz="0" w:space="0" w:color="auto"/>
            <w:left w:val="none" w:sz="0" w:space="0" w:color="auto"/>
            <w:bottom w:val="none" w:sz="0" w:space="0" w:color="auto"/>
            <w:right w:val="none" w:sz="0" w:space="0" w:color="auto"/>
          </w:divBdr>
        </w:div>
        <w:div w:id="1530676695">
          <w:marLeft w:val="0"/>
          <w:marRight w:val="0"/>
          <w:marTop w:val="0"/>
          <w:marBottom w:val="0"/>
          <w:divBdr>
            <w:top w:val="none" w:sz="0" w:space="0" w:color="auto"/>
            <w:left w:val="none" w:sz="0" w:space="0" w:color="auto"/>
            <w:bottom w:val="none" w:sz="0" w:space="0" w:color="auto"/>
            <w:right w:val="none" w:sz="0" w:space="0" w:color="auto"/>
          </w:divBdr>
        </w:div>
        <w:div w:id="1614364224">
          <w:marLeft w:val="0"/>
          <w:marRight w:val="0"/>
          <w:marTop w:val="0"/>
          <w:marBottom w:val="0"/>
          <w:divBdr>
            <w:top w:val="none" w:sz="0" w:space="0" w:color="auto"/>
            <w:left w:val="none" w:sz="0" w:space="0" w:color="auto"/>
            <w:bottom w:val="none" w:sz="0" w:space="0" w:color="auto"/>
            <w:right w:val="none" w:sz="0" w:space="0" w:color="auto"/>
          </w:divBdr>
        </w:div>
        <w:div w:id="1040126755">
          <w:marLeft w:val="0"/>
          <w:marRight w:val="0"/>
          <w:marTop w:val="0"/>
          <w:marBottom w:val="0"/>
          <w:divBdr>
            <w:top w:val="none" w:sz="0" w:space="0" w:color="auto"/>
            <w:left w:val="none" w:sz="0" w:space="0" w:color="auto"/>
            <w:bottom w:val="none" w:sz="0" w:space="0" w:color="auto"/>
            <w:right w:val="none" w:sz="0" w:space="0" w:color="auto"/>
          </w:divBdr>
        </w:div>
        <w:div w:id="933175119">
          <w:marLeft w:val="0"/>
          <w:marRight w:val="0"/>
          <w:marTop w:val="0"/>
          <w:marBottom w:val="0"/>
          <w:divBdr>
            <w:top w:val="none" w:sz="0" w:space="0" w:color="auto"/>
            <w:left w:val="none" w:sz="0" w:space="0" w:color="auto"/>
            <w:bottom w:val="none" w:sz="0" w:space="0" w:color="auto"/>
            <w:right w:val="none" w:sz="0" w:space="0" w:color="auto"/>
          </w:divBdr>
        </w:div>
        <w:div w:id="409500745">
          <w:marLeft w:val="0"/>
          <w:marRight w:val="0"/>
          <w:marTop w:val="0"/>
          <w:marBottom w:val="0"/>
          <w:divBdr>
            <w:top w:val="none" w:sz="0" w:space="0" w:color="auto"/>
            <w:left w:val="none" w:sz="0" w:space="0" w:color="auto"/>
            <w:bottom w:val="none" w:sz="0" w:space="0" w:color="auto"/>
            <w:right w:val="none" w:sz="0" w:space="0" w:color="auto"/>
          </w:divBdr>
        </w:div>
        <w:div w:id="916474751">
          <w:marLeft w:val="0"/>
          <w:marRight w:val="0"/>
          <w:marTop w:val="0"/>
          <w:marBottom w:val="0"/>
          <w:divBdr>
            <w:top w:val="none" w:sz="0" w:space="0" w:color="auto"/>
            <w:left w:val="none" w:sz="0" w:space="0" w:color="auto"/>
            <w:bottom w:val="none" w:sz="0" w:space="0" w:color="auto"/>
            <w:right w:val="none" w:sz="0" w:space="0" w:color="auto"/>
          </w:divBdr>
        </w:div>
        <w:div w:id="1554733462">
          <w:marLeft w:val="0"/>
          <w:marRight w:val="0"/>
          <w:marTop w:val="0"/>
          <w:marBottom w:val="0"/>
          <w:divBdr>
            <w:top w:val="none" w:sz="0" w:space="0" w:color="auto"/>
            <w:left w:val="none" w:sz="0" w:space="0" w:color="auto"/>
            <w:bottom w:val="none" w:sz="0" w:space="0" w:color="auto"/>
            <w:right w:val="none" w:sz="0" w:space="0" w:color="auto"/>
          </w:divBdr>
        </w:div>
        <w:div w:id="1981154370">
          <w:marLeft w:val="0"/>
          <w:marRight w:val="0"/>
          <w:marTop w:val="0"/>
          <w:marBottom w:val="0"/>
          <w:divBdr>
            <w:top w:val="none" w:sz="0" w:space="0" w:color="auto"/>
            <w:left w:val="none" w:sz="0" w:space="0" w:color="auto"/>
            <w:bottom w:val="none" w:sz="0" w:space="0" w:color="auto"/>
            <w:right w:val="none" w:sz="0" w:space="0" w:color="auto"/>
          </w:divBdr>
        </w:div>
        <w:div w:id="1497109472">
          <w:marLeft w:val="0"/>
          <w:marRight w:val="0"/>
          <w:marTop w:val="0"/>
          <w:marBottom w:val="0"/>
          <w:divBdr>
            <w:top w:val="none" w:sz="0" w:space="0" w:color="auto"/>
            <w:left w:val="none" w:sz="0" w:space="0" w:color="auto"/>
            <w:bottom w:val="none" w:sz="0" w:space="0" w:color="auto"/>
            <w:right w:val="none" w:sz="0" w:space="0" w:color="auto"/>
          </w:divBdr>
        </w:div>
        <w:div w:id="421804103">
          <w:marLeft w:val="0"/>
          <w:marRight w:val="0"/>
          <w:marTop w:val="0"/>
          <w:marBottom w:val="0"/>
          <w:divBdr>
            <w:top w:val="none" w:sz="0" w:space="0" w:color="auto"/>
            <w:left w:val="none" w:sz="0" w:space="0" w:color="auto"/>
            <w:bottom w:val="none" w:sz="0" w:space="0" w:color="auto"/>
            <w:right w:val="none" w:sz="0" w:space="0" w:color="auto"/>
          </w:divBdr>
        </w:div>
        <w:div w:id="480002929">
          <w:marLeft w:val="0"/>
          <w:marRight w:val="0"/>
          <w:marTop w:val="0"/>
          <w:marBottom w:val="0"/>
          <w:divBdr>
            <w:top w:val="none" w:sz="0" w:space="0" w:color="auto"/>
            <w:left w:val="none" w:sz="0" w:space="0" w:color="auto"/>
            <w:bottom w:val="none" w:sz="0" w:space="0" w:color="auto"/>
            <w:right w:val="none" w:sz="0" w:space="0" w:color="auto"/>
          </w:divBdr>
        </w:div>
        <w:div w:id="1498226060">
          <w:marLeft w:val="0"/>
          <w:marRight w:val="0"/>
          <w:marTop w:val="0"/>
          <w:marBottom w:val="0"/>
          <w:divBdr>
            <w:top w:val="none" w:sz="0" w:space="0" w:color="auto"/>
            <w:left w:val="none" w:sz="0" w:space="0" w:color="auto"/>
            <w:bottom w:val="none" w:sz="0" w:space="0" w:color="auto"/>
            <w:right w:val="none" w:sz="0" w:space="0" w:color="auto"/>
          </w:divBdr>
        </w:div>
        <w:div w:id="246575489">
          <w:marLeft w:val="0"/>
          <w:marRight w:val="0"/>
          <w:marTop w:val="0"/>
          <w:marBottom w:val="0"/>
          <w:divBdr>
            <w:top w:val="none" w:sz="0" w:space="0" w:color="auto"/>
            <w:left w:val="none" w:sz="0" w:space="0" w:color="auto"/>
            <w:bottom w:val="none" w:sz="0" w:space="0" w:color="auto"/>
            <w:right w:val="none" w:sz="0" w:space="0" w:color="auto"/>
          </w:divBdr>
        </w:div>
        <w:div w:id="481772402">
          <w:marLeft w:val="0"/>
          <w:marRight w:val="0"/>
          <w:marTop w:val="0"/>
          <w:marBottom w:val="0"/>
          <w:divBdr>
            <w:top w:val="none" w:sz="0" w:space="0" w:color="auto"/>
            <w:left w:val="none" w:sz="0" w:space="0" w:color="auto"/>
            <w:bottom w:val="none" w:sz="0" w:space="0" w:color="auto"/>
            <w:right w:val="none" w:sz="0" w:space="0" w:color="auto"/>
          </w:divBdr>
        </w:div>
        <w:div w:id="8921513">
          <w:marLeft w:val="0"/>
          <w:marRight w:val="0"/>
          <w:marTop w:val="0"/>
          <w:marBottom w:val="0"/>
          <w:divBdr>
            <w:top w:val="none" w:sz="0" w:space="0" w:color="auto"/>
            <w:left w:val="none" w:sz="0" w:space="0" w:color="auto"/>
            <w:bottom w:val="none" w:sz="0" w:space="0" w:color="auto"/>
            <w:right w:val="none" w:sz="0" w:space="0" w:color="auto"/>
          </w:divBdr>
        </w:div>
        <w:div w:id="1774091905">
          <w:marLeft w:val="0"/>
          <w:marRight w:val="0"/>
          <w:marTop w:val="0"/>
          <w:marBottom w:val="0"/>
          <w:divBdr>
            <w:top w:val="none" w:sz="0" w:space="0" w:color="auto"/>
            <w:left w:val="none" w:sz="0" w:space="0" w:color="auto"/>
            <w:bottom w:val="none" w:sz="0" w:space="0" w:color="auto"/>
            <w:right w:val="none" w:sz="0" w:space="0" w:color="auto"/>
          </w:divBdr>
        </w:div>
        <w:div w:id="1028722151">
          <w:marLeft w:val="0"/>
          <w:marRight w:val="0"/>
          <w:marTop w:val="0"/>
          <w:marBottom w:val="0"/>
          <w:divBdr>
            <w:top w:val="none" w:sz="0" w:space="0" w:color="auto"/>
            <w:left w:val="none" w:sz="0" w:space="0" w:color="auto"/>
            <w:bottom w:val="none" w:sz="0" w:space="0" w:color="auto"/>
            <w:right w:val="none" w:sz="0" w:space="0" w:color="auto"/>
          </w:divBdr>
        </w:div>
        <w:div w:id="1588925724">
          <w:marLeft w:val="0"/>
          <w:marRight w:val="0"/>
          <w:marTop w:val="0"/>
          <w:marBottom w:val="0"/>
          <w:divBdr>
            <w:top w:val="none" w:sz="0" w:space="0" w:color="auto"/>
            <w:left w:val="none" w:sz="0" w:space="0" w:color="auto"/>
            <w:bottom w:val="none" w:sz="0" w:space="0" w:color="auto"/>
            <w:right w:val="none" w:sz="0" w:space="0" w:color="auto"/>
          </w:divBdr>
        </w:div>
        <w:div w:id="1377851633">
          <w:marLeft w:val="0"/>
          <w:marRight w:val="0"/>
          <w:marTop w:val="0"/>
          <w:marBottom w:val="0"/>
          <w:divBdr>
            <w:top w:val="none" w:sz="0" w:space="0" w:color="auto"/>
            <w:left w:val="none" w:sz="0" w:space="0" w:color="auto"/>
            <w:bottom w:val="none" w:sz="0" w:space="0" w:color="auto"/>
            <w:right w:val="none" w:sz="0" w:space="0" w:color="auto"/>
          </w:divBdr>
        </w:div>
        <w:div w:id="661348559">
          <w:marLeft w:val="0"/>
          <w:marRight w:val="0"/>
          <w:marTop w:val="0"/>
          <w:marBottom w:val="0"/>
          <w:divBdr>
            <w:top w:val="none" w:sz="0" w:space="0" w:color="auto"/>
            <w:left w:val="none" w:sz="0" w:space="0" w:color="auto"/>
            <w:bottom w:val="none" w:sz="0" w:space="0" w:color="auto"/>
            <w:right w:val="none" w:sz="0" w:space="0" w:color="auto"/>
          </w:divBdr>
        </w:div>
        <w:div w:id="163862106">
          <w:marLeft w:val="0"/>
          <w:marRight w:val="0"/>
          <w:marTop w:val="0"/>
          <w:marBottom w:val="0"/>
          <w:divBdr>
            <w:top w:val="none" w:sz="0" w:space="0" w:color="auto"/>
            <w:left w:val="none" w:sz="0" w:space="0" w:color="auto"/>
            <w:bottom w:val="none" w:sz="0" w:space="0" w:color="auto"/>
            <w:right w:val="none" w:sz="0" w:space="0" w:color="auto"/>
          </w:divBdr>
        </w:div>
        <w:div w:id="1711419913">
          <w:marLeft w:val="0"/>
          <w:marRight w:val="0"/>
          <w:marTop w:val="0"/>
          <w:marBottom w:val="0"/>
          <w:divBdr>
            <w:top w:val="none" w:sz="0" w:space="0" w:color="auto"/>
            <w:left w:val="none" w:sz="0" w:space="0" w:color="auto"/>
            <w:bottom w:val="none" w:sz="0" w:space="0" w:color="auto"/>
            <w:right w:val="none" w:sz="0" w:space="0" w:color="auto"/>
          </w:divBdr>
        </w:div>
        <w:div w:id="321003683">
          <w:marLeft w:val="0"/>
          <w:marRight w:val="0"/>
          <w:marTop w:val="0"/>
          <w:marBottom w:val="0"/>
          <w:divBdr>
            <w:top w:val="none" w:sz="0" w:space="0" w:color="auto"/>
            <w:left w:val="none" w:sz="0" w:space="0" w:color="auto"/>
            <w:bottom w:val="none" w:sz="0" w:space="0" w:color="auto"/>
            <w:right w:val="none" w:sz="0" w:space="0" w:color="auto"/>
          </w:divBdr>
        </w:div>
        <w:div w:id="326714621">
          <w:marLeft w:val="0"/>
          <w:marRight w:val="0"/>
          <w:marTop w:val="0"/>
          <w:marBottom w:val="0"/>
          <w:divBdr>
            <w:top w:val="none" w:sz="0" w:space="0" w:color="auto"/>
            <w:left w:val="none" w:sz="0" w:space="0" w:color="auto"/>
            <w:bottom w:val="none" w:sz="0" w:space="0" w:color="auto"/>
            <w:right w:val="none" w:sz="0" w:space="0" w:color="auto"/>
          </w:divBdr>
        </w:div>
        <w:div w:id="1101729176">
          <w:marLeft w:val="0"/>
          <w:marRight w:val="0"/>
          <w:marTop w:val="0"/>
          <w:marBottom w:val="0"/>
          <w:divBdr>
            <w:top w:val="none" w:sz="0" w:space="0" w:color="auto"/>
            <w:left w:val="none" w:sz="0" w:space="0" w:color="auto"/>
            <w:bottom w:val="none" w:sz="0" w:space="0" w:color="auto"/>
            <w:right w:val="none" w:sz="0" w:space="0" w:color="auto"/>
          </w:divBdr>
        </w:div>
        <w:div w:id="33312833">
          <w:marLeft w:val="0"/>
          <w:marRight w:val="0"/>
          <w:marTop w:val="0"/>
          <w:marBottom w:val="0"/>
          <w:divBdr>
            <w:top w:val="none" w:sz="0" w:space="0" w:color="auto"/>
            <w:left w:val="none" w:sz="0" w:space="0" w:color="auto"/>
            <w:bottom w:val="none" w:sz="0" w:space="0" w:color="auto"/>
            <w:right w:val="none" w:sz="0" w:space="0" w:color="auto"/>
          </w:divBdr>
        </w:div>
        <w:div w:id="1869295692">
          <w:marLeft w:val="0"/>
          <w:marRight w:val="0"/>
          <w:marTop w:val="0"/>
          <w:marBottom w:val="0"/>
          <w:divBdr>
            <w:top w:val="none" w:sz="0" w:space="0" w:color="auto"/>
            <w:left w:val="none" w:sz="0" w:space="0" w:color="auto"/>
            <w:bottom w:val="none" w:sz="0" w:space="0" w:color="auto"/>
            <w:right w:val="none" w:sz="0" w:space="0" w:color="auto"/>
          </w:divBdr>
        </w:div>
        <w:div w:id="1695959037">
          <w:marLeft w:val="0"/>
          <w:marRight w:val="0"/>
          <w:marTop w:val="0"/>
          <w:marBottom w:val="0"/>
          <w:divBdr>
            <w:top w:val="none" w:sz="0" w:space="0" w:color="auto"/>
            <w:left w:val="none" w:sz="0" w:space="0" w:color="auto"/>
            <w:bottom w:val="none" w:sz="0" w:space="0" w:color="auto"/>
            <w:right w:val="none" w:sz="0" w:space="0" w:color="auto"/>
          </w:divBdr>
        </w:div>
        <w:div w:id="1579750713">
          <w:marLeft w:val="0"/>
          <w:marRight w:val="0"/>
          <w:marTop w:val="0"/>
          <w:marBottom w:val="0"/>
          <w:divBdr>
            <w:top w:val="none" w:sz="0" w:space="0" w:color="auto"/>
            <w:left w:val="none" w:sz="0" w:space="0" w:color="auto"/>
            <w:bottom w:val="none" w:sz="0" w:space="0" w:color="auto"/>
            <w:right w:val="none" w:sz="0" w:space="0" w:color="auto"/>
          </w:divBdr>
        </w:div>
        <w:div w:id="1021591631">
          <w:marLeft w:val="0"/>
          <w:marRight w:val="0"/>
          <w:marTop w:val="0"/>
          <w:marBottom w:val="0"/>
          <w:divBdr>
            <w:top w:val="none" w:sz="0" w:space="0" w:color="auto"/>
            <w:left w:val="none" w:sz="0" w:space="0" w:color="auto"/>
            <w:bottom w:val="none" w:sz="0" w:space="0" w:color="auto"/>
            <w:right w:val="none" w:sz="0" w:space="0" w:color="auto"/>
          </w:divBdr>
        </w:div>
        <w:div w:id="1084380964">
          <w:marLeft w:val="0"/>
          <w:marRight w:val="0"/>
          <w:marTop w:val="0"/>
          <w:marBottom w:val="0"/>
          <w:divBdr>
            <w:top w:val="none" w:sz="0" w:space="0" w:color="auto"/>
            <w:left w:val="none" w:sz="0" w:space="0" w:color="auto"/>
            <w:bottom w:val="none" w:sz="0" w:space="0" w:color="auto"/>
            <w:right w:val="none" w:sz="0" w:space="0" w:color="auto"/>
          </w:divBdr>
        </w:div>
        <w:div w:id="407191119">
          <w:marLeft w:val="0"/>
          <w:marRight w:val="0"/>
          <w:marTop w:val="0"/>
          <w:marBottom w:val="0"/>
          <w:divBdr>
            <w:top w:val="none" w:sz="0" w:space="0" w:color="auto"/>
            <w:left w:val="none" w:sz="0" w:space="0" w:color="auto"/>
            <w:bottom w:val="none" w:sz="0" w:space="0" w:color="auto"/>
            <w:right w:val="none" w:sz="0" w:space="0" w:color="auto"/>
          </w:divBdr>
        </w:div>
        <w:div w:id="1772822897">
          <w:marLeft w:val="0"/>
          <w:marRight w:val="0"/>
          <w:marTop w:val="0"/>
          <w:marBottom w:val="0"/>
          <w:divBdr>
            <w:top w:val="none" w:sz="0" w:space="0" w:color="auto"/>
            <w:left w:val="none" w:sz="0" w:space="0" w:color="auto"/>
            <w:bottom w:val="none" w:sz="0" w:space="0" w:color="auto"/>
            <w:right w:val="none" w:sz="0" w:space="0" w:color="auto"/>
          </w:divBdr>
        </w:div>
        <w:div w:id="208882053">
          <w:marLeft w:val="0"/>
          <w:marRight w:val="0"/>
          <w:marTop w:val="0"/>
          <w:marBottom w:val="0"/>
          <w:divBdr>
            <w:top w:val="none" w:sz="0" w:space="0" w:color="auto"/>
            <w:left w:val="none" w:sz="0" w:space="0" w:color="auto"/>
            <w:bottom w:val="none" w:sz="0" w:space="0" w:color="auto"/>
            <w:right w:val="none" w:sz="0" w:space="0" w:color="auto"/>
          </w:divBdr>
        </w:div>
      </w:divsChild>
    </w:div>
    <w:div w:id="1129277993">
      <w:bodyDiv w:val="1"/>
      <w:marLeft w:val="0"/>
      <w:marRight w:val="0"/>
      <w:marTop w:val="0"/>
      <w:marBottom w:val="0"/>
      <w:divBdr>
        <w:top w:val="none" w:sz="0" w:space="0" w:color="auto"/>
        <w:left w:val="none" w:sz="0" w:space="0" w:color="auto"/>
        <w:bottom w:val="none" w:sz="0" w:space="0" w:color="auto"/>
        <w:right w:val="none" w:sz="0" w:space="0" w:color="auto"/>
      </w:divBdr>
    </w:div>
    <w:div w:id="1187985938">
      <w:bodyDiv w:val="1"/>
      <w:marLeft w:val="0"/>
      <w:marRight w:val="0"/>
      <w:marTop w:val="0"/>
      <w:marBottom w:val="0"/>
      <w:divBdr>
        <w:top w:val="none" w:sz="0" w:space="0" w:color="auto"/>
        <w:left w:val="none" w:sz="0" w:space="0" w:color="auto"/>
        <w:bottom w:val="none" w:sz="0" w:space="0" w:color="auto"/>
        <w:right w:val="none" w:sz="0" w:space="0" w:color="auto"/>
      </w:divBdr>
    </w:div>
    <w:div w:id="1189293115">
      <w:bodyDiv w:val="1"/>
      <w:marLeft w:val="0"/>
      <w:marRight w:val="0"/>
      <w:marTop w:val="0"/>
      <w:marBottom w:val="0"/>
      <w:divBdr>
        <w:top w:val="none" w:sz="0" w:space="0" w:color="auto"/>
        <w:left w:val="none" w:sz="0" w:space="0" w:color="auto"/>
        <w:bottom w:val="none" w:sz="0" w:space="0" w:color="auto"/>
        <w:right w:val="none" w:sz="0" w:space="0" w:color="auto"/>
      </w:divBdr>
    </w:div>
    <w:div w:id="1224414734">
      <w:bodyDiv w:val="1"/>
      <w:marLeft w:val="0"/>
      <w:marRight w:val="0"/>
      <w:marTop w:val="0"/>
      <w:marBottom w:val="0"/>
      <w:divBdr>
        <w:top w:val="none" w:sz="0" w:space="0" w:color="auto"/>
        <w:left w:val="none" w:sz="0" w:space="0" w:color="auto"/>
        <w:bottom w:val="none" w:sz="0" w:space="0" w:color="auto"/>
        <w:right w:val="none" w:sz="0" w:space="0" w:color="auto"/>
      </w:divBdr>
    </w:div>
    <w:div w:id="1230505287">
      <w:bodyDiv w:val="1"/>
      <w:marLeft w:val="0"/>
      <w:marRight w:val="0"/>
      <w:marTop w:val="0"/>
      <w:marBottom w:val="0"/>
      <w:divBdr>
        <w:top w:val="none" w:sz="0" w:space="0" w:color="auto"/>
        <w:left w:val="none" w:sz="0" w:space="0" w:color="auto"/>
        <w:bottom w:val="none" w:sz="0" w:space="0" w:color="auto"/>
        <w:right w:val="none" w:sz="0" w:space="0" w:color="auto"/>
      </w:divBdr>
    </w:div>
    <w:div w:id="1248806891">
      <w:bodyDiv w:val="1"/>
      <w:marLeft w:val="0"/>
      <w:marRight w:val="0"/>
      <w:marTop w:val="0"/>
      <w:marBottom w:val="0"/>
      <w:divBdr>
        <w:top w:val="none" w:sz="0" w:space="0" w:color="auto"/>
        <w:left w:val="none" w:sz="0" w:space="0" w:color="auto"/>
        <w:bottom w:val="none" w:sz="0" w:space="0" w:color="auto"/>
        <w:right w:val="none" w:sz="0" w:space="0" w:color="auto"/>
      </w:divBdr>
    </w:div>
    <w:div w:id="1256128729">
      <w:bodyDiv w:val="1"/>
      <w:marLeft w:val="0"/>
      <w:marRight w:val="0"/>
      <w:marTop w:val="0"/>
      <w:marBottom w:val="0"/>
      <w:divBdr>
        <w:top w:val="none" w:sz="0" w:space="0" w:color="auto"/>
        <w:left w:val="none" w:sz="0" w:space="0" w:color="auto"/>
        <w:bottom w:val="none" w:sz="0" w:space="0" w:color="auto"/>
        <w:right w:val="none" w:sz="0" w:space="0" w:color="auto"/>
      </w:divBdr>
    </w:div>
    <w:div w:id="1259026613">
      <w:bodyDiv w:val="1"/>
      <w:marLeft w:val="0"/>
      <w:marRight w:val="0"/>
      <w:marTop w:val="0"/>
      <w:marBottom w:val="0"/>
      <w:divBdr>
        <w:top w:val="none" w:sz="0" w:space="0" w:color="auto"/>
        <w:left w:val="none" w:sz="0" w:space="0" w:color="auto"/>
        <w:bottom w:val="none" w:sz="0" w:space="0" w:color="auto"/>
        <w:right w:val="none" w:sz="0" w:space="0" w:color="auto"/>
      </w:divBdr>
    </w:div>
    <w:div w:id="1287391522">
      <w:bodyDiv w:val="1"/>
      <w:marLeft w:val="0"/>
      <w:marRight w:val="0"/>
      <w:marTop w:val="0"/>
      <w:marBottom w:val="0"/>
      <w:divBdr>
        <w:top w:val="none" w:sz="0" w:space="0" w:color="auto"/>
        <w:left w:val="none" w:sz="0" w:space="0" w:color="auto"/>
        <w:bottom w:val="none" w:sz="0" w:space="0" w:color="auto"/>
        <w:right w:val="none" w:sz="0" w:space="0" w:color="auto"/>
      </w:divBdr>
    </w:div>
    <w:div w:id="1299723417">
      <w:bodyDiv w:val="1"/>
      <w:marLeft w:val="0"/>
      <w:marRight w:val="0"/>
      <w:marTop w:val="0"/>
      <w:marBottom w:val="0"/>
      <w:divBdr>
        <w:top w:val="none" w:sz="0" w:space="0" w:color="auto"/>
        <w:left w:val="none" w:sz="0" w:space="0" w:color="auto"/>
        <w:bottom w:val="none" w:sz="0" w:space="0" w:color="auto"/>
        <w:right w:val="none" w:sz="0" w:space="0" w:color="auto"/>
      </w:divBdr>
    </w:div>
    <w:div w:id="1302535369">
      <w:bodyDiv w:val="1"/>
      <w:marLeft w:val="0"/>
      <w:marRight w:val="0"/>
      <w:marTop w:val="0"/>
      <w:marBottom w:val="0"/>
      <w:divBdr>
        <w:top w:val="none" w:sz="0" w:space="0" w:color="auto"/>
        <w:left w:val="none" w:sz="0" w:space="0" w:color="auto"/>
        <w:bottom w:val="none" w:sz="0" w:space="0" w:color="auto"/>
        <w:right w:val="none" w:sz="0" w:space="0" w:color="auto"/>
      </w:divBdr>
      <w:divsChild>
        <w:div w:id="1299918166">
          <w:marLeft w:val="0"/>
          <w:marRight w:val="0"/>
          <w:marTop w:val="300"/>
          <w:marBottom w:val="0"/>
          <w:divBdr>
            <w:top w:val="none" w:sz="0" w:space="0" w:color="auto"/>
            <w:left w:val="none" w:sz="0" w:space="0" w:color="auto"/>
            <w:bottom w:val="none" w:sz="0" w:space="0" w:color="auto"/>
            <w:right w:val="none" w:sz="0" w:space="0" w:color="auto"/>
          </w:divBdr>
          <w:divsChild>
            <w:div w:id="14440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15355">
      <w:bodyDiv w:val="1"/>
      <w:marLeft w:val="0"/>
      <w:marRight w:val="0"/>
      <w:marTop w:val="0"/>
      <w:marBottom w:val="0"/>
      <w:divBdr>
        <w:top w:val="none" w:sz="0" w:space="0" w:color="auto"/>
        <w:left w:val="none" w:sz="0" w:space="0" w:color="auto"/>
        <w:bottom w:val="none" w:sz="0" w:space="0" w:color="auto"/>
        <w:right w:val="none" w:sz="0" w:space="0" w:color="auto"/>
      </w:divBdr>
    </w:div>
    <w:div w:id="1357465370">
      <w:bodyDiv w:val="1"/>
      <w:marLeft w:val="0"/>
      <w:marRight w:val="0"/>
      <w:marTop w:val="0"/>
      <w:marBottom w:val="0"/>
      <w:divBdr>
        <w:top w:val="none" w:sz="0" w:space="0" w:color="auto"/>
        <w:left w:val="none" w:sz="0" w:space="0" w:color="auto"/>
        <w:bottom w:val="none" w:sz="0" w:space="0" w:color="auto"/>
        <w:right w:val="none" w:sz="0" w:space="0" w:color="auto"/>
      </w:divBdr>
    </w:div>
    <w:div w:id="1359160061">
      <w:bodyDiv w:val="1"/>
      <w:marLeft w:val="0"/>
      <w:marRight w:val="0"/>
      <w:marTop w:val="0"/>
      <w:marBottom w:val="0"/>
      <w:divBdr>
        <w:top w:val="none" w:sz="0" w:space="0" w:color="auto"/>
        <w:left w:val="none" w:sz="0" w:space="0" w:color="auto"/>
        <w:bottom w:val="none" w:sz="0" w:space="0" w:color="auto"/>
        <w:right w:val="none" w:sz="0" w:space="0" w:color="auto"/>
      </w:divBdr>
    </w:div>
    <w:div w:id="1417554134">
      <w:bodyDiv w:val="1"/>
      <w:marLeft w:val="0"/>
      <w:marRight w:val="0"/>
      <w:marTop w:val="0"/>
      <w:marBottom w:val="0"/>
      <w:divBdr>
        <w:top w:val="none" w:sz="0" w:space="0" w:color="auto"/>
        <w:left w:val="none" w:sz="0" w:space="0" w:color="auto"/>
        <w:bottom w:val="none" w:sz="0" w:space="0" w:color="auto"/>
        <w:right w:val="none" w:sz="0" w:space="0" w:color="auto"/>
      </w:divBdr>
    </w:div>
    <w:div w:id="1428423949">
      <w:bodyDiv w:val="1"/>
      <w:marLeft w:val="0"/>
      <w:marRight w:val="0"/>
      <w:marTop w:val="0"/>
      <w:marBottom w:val="0"/>
      <w:divBdr>
        <w:top w:val="none" w:sz="0" w:space="0" w:color="auto"/>
        <w:left w:val="none" w:sz="0" w:space="0" w:color="auto"/>
        <w:bottom w:val="none" w:sz="0" w:space="0" w:color="auto"/>
        <w:right w:val="none" w:sz="0" w:space="0" w:color="auto"/>
      </w:divBdr>
    </w:div>
    <w:div w:id="1441949503">
      <w:bodyDiv w:val="1"/>
      <w:marLeft w:val="0"/>
      <w:marRight w:val="0"/>
      <w:marTop w:val="0"/>
      <w:marBottom w:val="0"/>
      <w:divBdr>
        <w:top w:val="none" w:sz="0" w:space="0" w:color="auto"/>
        <w:left w:val="none" w:sz="0" w:space="0" w:color="auto"/>
        <w:bottom w:val="none" w:sz="0" w:space="0" w:color="auto"/>
        <w:right w:val="none" w:sz="0" w:space="0" w:color="auto"/>
      </w:divBdr>
    </w:div>
    <w:div w:id="1458641333">
      <w:bodyDiv w:val="1"/>
      <w:marLeft w:val="0"/>
      <w:marRight w:val="0"/>
      <w:marTop w:val="0"/>
      <w:marBottom w:val="0"/>
      <w:divBdr>
        <w:top w:val="none" w:sz="0" w:space="0" w:color="auto"/>
        <w:left w:val="none" w:sz="0" w:space="0" w:color="auto"/>
        <w:bottom w:val="none" w:sz="0" w:space="0" w:color="auto"/>
        <w:right w:val="none" w:sz="0" w:space="0" w:color="auto"/>
      </w:divBdr>
    </w:div>
    <w:div w:id="1459832771">
      <w:bodyDiv w:val="1"/>
      <w:marLeft w:val="0"/>
      <w:marRight w:val="0"/>
      <w:marTop w:val="0"/>
      <w:marBottom w:val="0"/>
      <w:divBdr>
        <w:top w:val="none" w:sz="0" w:space="0" w:color="auto"/>
        <w:left w:val="none" w:sz="0" w:space="0" w:color="auto"/>
        <w:bottom w:val="none" w:sz="0" w:space="0" w:color="auto"/>
        <w:right w:val="none" w:sz="0" w:space="0" w:color="auto"/>
      </w:divBdr>
    </w:div>
    <w:div w:id="1469280756">
      <w:bodyDiv w:val="1"/>
      <w:marLeft w:val="0"/>
      <w:marRight w:val="0"/>
      <w:marTop w:val="0"/>
      <w:marBottom w:val="0"/>
      <w:divBdr>
        <w:top w:val="none" w:sz="0" w:space="0" w:color="auto"/>
        <w:left w:val="none" w:sz="0" w:space="0" w:color="auto"/>
        <w:bottom w:val="none" w:sz="0" w:space="0" w:color="auto"/>
        <w:right w:val="none" w:sz="0" w:space="0" w:color="auto"/>
      </w:divBdr>
    </w:div>
    <w:div w:id="1507329715">
      <w:bodyDiv w:val="1"/>
      <w:marLeft w:val="0"/>
      <w:marRight w:val="0"/>
      <w:marTop w:val="0"/>
      <w:marBottom w:val="0"/>
      <w:divBdr>
        <w:top w:val="none" w:sz="0" w:space="0" w:color="auto"/>
        <w:left w:val="none" w:sz="0" w:space="0" w:color="auto"/>
        <w:bottom w:val="none" w:sz="0" w:space="0" w:color="auto"/>
        <w:right w:val="none" w:sz="0" w:space="0" w:color="auto"/>
      </w:divBdr>
    </w:div>
    <w:div w:id="1513182238">
      <w:bodyDiv w:val="1"/>
      <w:marLeft w:val="0"/>
      <w:marRight w:val="0"/>
      <w:marTop w:val="0"/>
      <w:marBottom w:val="0"/>
      <w:divBdr>
        <w:top w:val="none" w:sz="0" w:space="0" w:color="auto"/>
        <w:left w:val="none" w:sz="0" w:space="0" w:color="auto"/>
        <w:bottom w:val="none" w:sz="0" w:space="0" w:color="auto"/>
        <w:right w:val="none" w:sz="0" w:space="0" w:color="auto"/>
      </w:divBdr>
    </w:div>
    <w:div w:id="1552306122">
      <w:bodyDiv w:val="1"/>
      <w:marLeft w:val="0"/>
      <w:marRight w:val="0"/>
      <w:marTop w:val="0"/>
      <w:marBottom w:val="0"/>
      <w:divBdr>
        <w:top w:val="none" w:sz="0" w:space="0" w:color="auto"/>
        <w:left w:val="none" w:sz="0" w:space="0" w:color="auto"/>
        <w:bottom w:val="none" w:sz="0" w:space="0" w:color="auto"/>
        <w:right w:val="none" w:sz="0" w:space="0" w:color="auto"/>
      </w:divBdr>
    </w:div>
    <w:div w:id="1619336598">
      <w:bodyDiv w:val="1"/>
      <w:marLeft w:val="0"/>
      <w:marRight w:val="0"/>
      <w:marTop w:val="0"/>
      <w:marBottom w:val="0"/>
      <w:divBdr>
        <w:top w:val="none" w:sz="0" w:space="0" w:color="auto"/>
        <w:left w:val="none" w:sz="0" w:space="0" w:color="auto"/>
        <w:bottom w:val="none" w:sz="0" w:space="0" w:color="auto"/>
        <w:right w:val="none" w:sz="0" w:space="0" w:color="auto"/>
      </w:divBdr>
    </w:div>
    <w:div w:id="1623270619">
      <w:bodyDiv w:val="1"/>
      <w:marLeft w:val="0"/>
      <w:marRight w:val="0"/>
      <w:marTop w:val="0"/>
      <w:marBottom w:val="0"/>
      <w:divBdr>
        <w:top w:val="none" w:sz="0" w:space="0" w:color="auto"/>
        <w:left w:val="none" w:sz="0" w:space="0" w:color="auto"/>
        <w:bottom w:val="none" w:sz="0" w:space="0" w:color="auto"/>
        <w:right w:val="none" w:sz="0" w:space="0" w:color="auto"/>
      </w:divBdr>
    </w:div>
    <w:div w:id="1646278689">
      <w:bodyDiv w:val="1"/>
      <w:marLeft w:val="0"/>
      <w:marRight w:val="0"/>
      <w:marTop w:val="0"/>
      <w:marBottom w:val="0"/>
      <w:divBdr>
        <w:top w:val="none" w:sz="0" w:space="0" w:color="auto"/>
        <w:left w:val="none" w:sz="0" w:space="0" w:color="auto"/>
        <w:bottom w:val="none" w:sz="0" w:space="0" w:color="auto"/>
        <w:right w:val="none" w:sz="0" w:space="0" w:color="auto"/>
      </w:divBdr>
    </w:div>
    <w:div w:id="1660617501">
      <w:bodyDiv w:val="1"/>
      <w:marLeft w:val="0"/>
      <w:marRight w:val="0"/>
      <w:marTop w:val="0"/>
      <w:marBottom w:val="0"/>
      <w:divBdr>
        <w:top w:val="none" w:sz="0" w:space="0" w:color="auto"/>
        <w:left w:val="none" w:sz="0" w:space="0" w:color="auto"/>
        <w:bottom w:val="none" w:sz="0" w:space="0" w:color="auto"/>
        <w:right w:val="none" w:sz="0" w:space="0" w:color="auto"/>
      </w:divBdr>
    </w:div>
    <w:div w:id="1664697776">
      <w:bodyDiv w:val="1"/>
      <w:marLeft w:val="0"/>
      <w:marRight w:val="0"/>
      <w:marTop w:val="0"/>
      <w:marBottom w:val="0"/>
      <w:divBdr>
        <w:top w:val="none" w:sz="0" w:space="0" w:color="auto"/>
        <w:left w:val="none" w:sz="0" w:space="0" w:color="auto"/>
        <w:bottom w:val="none" w:sz="0" w:space="0" w:color="auto"/>
        <w:right w:val="none" w:sz="0" w:space="0" w:color="auto"/>
      </w:divBdr>
      <w:divsChild>
        <w:div w:id="1589926354">
          <w:marLeft w:val="0"/>
          <w:marRight w:val="0"/>
          <w:marTop w:val="0"/>
          <w:marBottom w:val="0"/>
          <w:divBdr>
            <w:top w:val="none" w:sz="0" w:space="0" w:color="auto"/>
            <w:left w:val="none" w:sz="0" w:space="0" w:color="auto"/>
            <w:bottom w:val="none" w:sz="0" w:space="0" w:color="auto"/>
            <w:right w:val="none" w:sz="0" w:space="0" w:color="auto"/>
          </w:divBdr>
        </w:div>
        <w:div w:id="2025745067">
          <w:marLeft w:val="0"/>
          <w:marRight w:val="0"/>
          <w:marTop w:val="0"/>
          <w:marBottom w:val="0"/>
          <w:divBdr>
            <w:top w:val="none" w:sz="0" w:space="0" w:color="auto"/>
            <w:left w:val="none" w:sz="0" w:space="0" w:color="auto"/>
            <w:bottom w:val="none" w:sz="0" w:space="0" w:color="auto"/>
            <w:right w:val="none" w:sz="0" w:space="0" w:color="auto"/>
          </w:divBdr>
        </w:div>
        <w:div w:id="1487865645">
          <w:marLeft w:val="0"/>
          <w:marRight w:val="0"/>
          <w:marTop w:val="0"/>
          <w:marBottom w:val="0"/>
          <w:divBdr>
            <w:top w:val="none" w:sz="0" w:space="0" w:color="auto"/>
            <w:left w:val="none" w:sz="0" w:space="0" w:color="auto"/>
            <w:bottom w:val="none" w:sz="0" w:space="0" w:color="auto"/>
            <w:right w:val="none" w:sz="0" w:space="0" w:color="auto"/>
          </w:divBdr>
        </w:div>
        <w:div w:id="1551503022">
          <w:marLeft w:val="0"/>
          <w:marRight w:val="0"/>
          <w:marTop w:val="0"/>
          <w:marBottom w:val="0"/>
          <w:divBdr>
            <w:top w:val="none" w:sz="0" w:space="0" w:color="auto"/>
            <w:left w:val="none" w:sz="0" w:space="0" w:color="auto"/>
            <w:bottom w:val="none" w:sz="0" w:space="0" w:color="auto"/>
            <w:right w:val="none" w:sz="0" w:space="0" w:color="auto"/>
          </w:divBdr>
        </w:div>
        <w:div w:id="1037778599">
          <w:marLeft w:val="0"/>
          <w:marRight w:val="0"/>
          <w:marTop w:val="0"/>
          <w:marBottom w:val="0"/>
          <w:divBdr>
            <w:top w:val="none" w:sz="0" w:space="0" w:color="auto"/>
            <w:left w:val="none" w:sz="0" w:space="0" w:color="auto"/>
            <w:bottom w:val="none" w:sz="0" w:space="0" w:color="auto"/>
            <w:right w:val="none" w:sz="0" w:space="0" w:color="auto"/>
          </w:divBdr>
        </w:div>
        <w:div w:id="601110739">
          <w:marLeft w:val="0"/>
          <w:marRight w:val="0"/>
          <w:marTop w:val="0"/>
          <w:marBottom w:val="0"/>
          <w:divBdr>
            <w:top w:val="none" w:sz="0" w:space="0" w:color="auto"/>
            <w:left w:val="none" w:sz="0" w:space="0" w:color="auto"/>
            <w:bottom w:val="none" w:sz="0" w:space="0" w:color="auto"/>
            <w:right w:val="none" w:sz="0" w:space="0" w:color="auto"/>
          </w:divBdr>
        </w:div>
        <w:div w:id="577207998">
          <w:marLeft w:val="0"/>
          <w:marRight w:val="0"/>
          <w:marTop w:val="0"/>
          <w:marBottom w:val="0"/>
          <w:divBdr>
            <w:top w:val="none" w:sz="0" w:space="0" w:color="auto"/>
            <w:left w:val="none" w:sz="0" w:space="0" w:color="auto"/>
            <w:bottom w:val="none" w:sz="0" w:space="0" w:color="auto"/>
            <w:right w:val="none" w:sz="0" w:space="0" w:color="auto"/>
          </w:divBdr>
        </w:div>
        <w:div w:id="2026444688">
          <w:marLeft w:val="0"/>
          <w:marRight w:val="0"/>
          <w:marTop w:val="0"/>
          <w:marBottom w:val="0"/>
          <w:divBdr>
            <w:top w:val="none" w:sz="0" w:space="0" w:color="auto"/>
            <w:left w:val="none" w:sz="0" w:space="0" w:color="auto"/>
            <w:bottom w:val="none" w:sz="0" w:space="0" w:color="auto"/>
            <w:right w:val="none" w:sz="0" w:space="0" w:color="auto"/>
          </w:divBdr>
        </w:div>
        <w:div w:id="1974749360">
          <w:marLeft w:val="0"/>
          <w:marRight w:val="0"/>
          <w:marTop w:val="0"/>
          <w:marBottom w:val="0"/>
          <w:divBdr>
            <w:top w:val="none" w:sz="0" w:space="0" w:color="auto"/>
            <w:left w:val="none" w:sz="0" w:space="0" w:color="auto"/>
            <w:bottom w:val="none" w:sz="0" w:space="0" w:color="auto"/>
            <w:right w:val="none" w:sz="0" w:space="0" w:color="auto"/>
          </w:divBdr>
        </w:div>
        <w:div w:id="488179312">
          <w:marLeft w:val="0"/>
          <w:marRight w:val="0"/>
          <w:marTop w:val="0"/>
          <w:marBottom w:val="0"/>
          <w:divBdr>
            <w:top w:val="none" w:sz="0" w:space="0" w:color="auto"/>
            <w:left w:val="none" w:sz="0" w:space="0" w:color="auto"/>
            <w:bottom w:val="none" w:sz="0" w:space="0" w:color="auto"/>
            <w:right w:val="none" w:sz="0" w:space="0" w:color="auto"/>
          </w:divBdr>
        </w:div>
        <w:div w:id="2010907138">
          <w:marLeft w:val="0"/>
          <w:marRight w:val="0"/>
          <w:marTop w:val="0"/>
          <w:marBottom w:val="0"/>
          <w:divBdr>
            <w:top w:val="none" w:sz="0" w:space="0" w:color="auto"/>
            <w:left w:val="none" w:sz="0" w:space="0" w:color="auto"/>
            <w:bottom w:val="none" w:sz="0" w:space="0" w:color="auto"/>
            <w:right w:val="none" w:sz="0" w:space="0" w:color="auto"/>
          </w:divBdr>
        </w:div>
        <w:div w:id="78066935">
          <w:marLeft w:val="0"/>
          <w:marRight w:val="0"/>
          <w:marTop w:val="0"/>
          <w:marBottom w:val="0"/>
          <w:divBdr>
            <w:top w:val="none" w:sz="0" w:space="0" w:color="auto"/>
            <w:left w:val="none" w:sz="0" w:space="0" w:color="auto"/>
            <w:bottom w:val="none" w:sz="0" w:space="0" w:color="auto"/>
            <w:right w:val="none" w:sz="0" w:space="0" w:color="auto"/>
          </w:divBdr>
        </w:div>
        <w:div w:id="193467959">
          <w:marLeft w:val="0"/>
          <w:marRight w:val="0"/>
          <w:marTop w:val="0"/>
          <w:marBottom w:val="0"/>
          <w:divBdr>
            <w:top w:val="none" w:sz="0" w:space="0" w:color="auto"/>
            <w:left w:val="none" w:sz="0" w:space="0" w:color="auto"/>
            <w:bottom w:val="none" w:sz="0" w:space="0" w:color="auto"/>
            <w:right w:val="none" w:sz="0" w:space="0" w:color="auto"/>
          </w:divBdr>
        </w:div>
        <w:div w:id="942155313">
          <w:marLeft w:val="0"/>
          <w:marRight w:val="0"/>
          <w:marTop w:val="0"/>
          <w:marBottom w:val="0"/>
          <w:divBdr>
            <w:top w:val="none" w:sz="0" w:space="0" w:color="auto"/>
            <w:left w:val="none" w:sz="0" w:space="0" w:color="auto"/>
            <w:bottom w:val="none" w:sz="0" w:space="0" w:color="auto"/>
            <w:right w:val="none" w:sz="0" w:space="0" w:color="auto"/>
          </w:divBdr>
        </w:div>
        <w:div w:id="975644573">
          <w:marLeft w:val="0"/>
          <w:marRight w:val="0"/>
          <w:marTop w:val="0"/>
          <w:marBottom w:val="0"/>
          <w:divBdr>
            <w:top w:val="none" w:sz="0" w:space="0" w:color="auto"/>
            <w:left w:val="none" w:sz="0" w:space="0" w:color="auto"/>
            <w:bottom w:val="none" w:sz="0" w:space="0" w:color="auto"/>
            <w:right w:val="none" w:sz="0" w:space="0" w:color="auto"/>
          </w:divBdr>
        </w:div>
        <w:div w:id="1468546553">
          <w:marLeft w:val="0"/>
          <w:marRight w:val="0"/>
          <w:marTop w:val="0"/>
          <w:marBottom w:val="0"/>
          <w:divBdr>
            <w:top w:val="none" w:sz="0" w:space="0" w:color="auto"/>
            <w:left w:val="none" w:sz="0" w:space="0" w:color="auto"/>
            <w:bottom w:val="none" w:sz="0" w:space="0" w:color="auto"/>
            <w:right w:val="none" w:sz="0" w:space="0" w:color="auto"/>
          </w:divBdr>
        </w:div>
        <w:div w:id="629477079">
          <w:marLeft w:val="0"/>
          <w:marRight w:val="0"/>
          <w:marTop w:val="0"/>
          <w:marBottom w:val="0"/>
          <w:divBdr>
            <w:top w:val="none" w:sz="0" w:space="0" w:color="auto"/>
            <w:left w:val="none" w:sz="0" w:space="0" w:color="auto"/>
            <w:bottom w:val="none" w:sz="0" w:space="0" w:color="auto"/>
            <w:right w:val="none" w:sz="0" w:space="0" w:color="auto"/>
          </w:divBdr>
        </w:div>
        <w:div w:id="1511408439">
          <w:marLeft w:val="0"/>
          <w:marRight w:val="0"/>
          <w:marTop w:val="0"/>
          <w:marBottom w:val="0"/>
          <w:divBdr>
            <w:top w:val="none" w:sz="0" w:space="0" w:color="auto"/>
            <w:left w:val="none" w:sz="0" w:space="0" w:color="auto"/>
            <w:bottom w:val="none" w:sz="0" w:space="0" w:color="auto"/>
            <w:right w:val="none" w:sz="0" w:space="0" w:color="auto"/>
          </w:divBdr>
        </w:div>
        <w:div w:id="793183171">
          <w:marLeft w:val="0"/>
          <w:marRight w:val="0"/>
          <w:marTop w:val="0"/>
          <w:marBottom w:val="0"/>
          <w:divBdr>
            <w:top w:val="none" w:sz="0" w:space="0" w:color="auto"/>
            <w:left w:val="none" w:sz="0" w:space="0" w:color="auto"/>
            <w:bottom w:val="none" w:sz="0" w:space="0" w:color="auto"/>
            <w:right w:val="none" w:sz="0" w:space="0" w:color="auto"/>
          </w:divBdr>
        </w:div>
        <w:div w:id="1541743428">
          <w:marLeft w:val="0"/>
          <w:marRight w:val="0"/>
          <w:marTop w:val="0"/>
          <w:marBottom w:val="0"/>
          <w:divBdr>
            <w:top w:val="none" w:sz="0" w:space="0" w:color="auto"/>
            <w:left w:val="none" w:sz="0" w:space="0" w:color="auto"/>
            <w:bottom w:val="none" w:sz="0" w:space="0" w:color="auto"/>
            <w:right w:val="none" w:sz="0" w:space="0" w:color="auto"/>
          </w:divBdr>
        </w:div>
        <w:div w:id="2054112916">
          <w:marLeft w:val="0"/>
          <w:marRight w:val="0"/>
          <w:marTop w:val="0"/>
          <w:marBottom w:val="0"/>
          <w:divBdr>
            <w:top w:val="none" w:sz="0" w:space="0" w:color="auto"/>
            <w:left w:val="none" w:sz="0" w:space="0" w:color="auto"/>
            <w:bottom w:val="none" w:sz="0" w:space="0" w:color="auto"/>
            <w:right w:val="none" w:sz="0" w:space="0" w:color="auto"/>
          </w:divBdr>
        </w:div>
        <w:div w:id="999582942">
          <w:marLeft w:val="0"/>
          <w:marRight w:val="0"/>
          <w:marTop w:val="0"/>
          <w:marBottom w:val="0"/>
          <w:divBdr>
            <w:top w:val="none" w:sz="0" w:space="0" w:color="auto"/>
            <w:left w:val="none" w:sz="0" w:space="0" w:color="auto"/>
            <w:bottom w:val="none" w:sz="0" w:space="0" w:color="auto"/>
            <w:right w:val="none" w:sz="0" w:space="0" w:color="auto"/>
          </w:divBdr>
        </w:div>
        <w:div w:id="778570113">
          <w:marLeft w:val="0"/>
          <w:marRight w:val="0"/>
          <w:marTop w:val="0"/>
          <w:marBottom w:val="0"/>
          <w:divBdr>
            <w:top w:val="none" w:sz="0" w:space="0" w:color="auto"/>
            <w:left w:val="none" w:sz="0" w:space="0" w:color="auto"/>
            <w:bottom w:val="none" w:sz="0" w:space="0" w:color="auto"/>
            <w:right w:val="none" w:sz="0" w:space="0" w:color="auto"/>
          </w:divBdr>
        </w:div>
        <w:div w:id="412625826">
          <w:marLeft w:val="0"/>
          <w:marRight w:val="0"/>
          <w:marTop w:val="0"/>
          <w:marBottom w:val="0"/>
          <w:divBdr>
            <w:top w:val="none" w:sz="0" w:space="0" w:color="auto"/>
            <w:left w:val="none" w:sz="0" w:space="0" w:color="auto"/>
            <w:bottom w:val="none" w:sz="0" w:space="0" w:color="auto"/>
            <w:right w:val="none" w:sz="0" w:space="0" w:color="auto"/>
          </w:divBdr>
        </w:div>
        <w:div w:id="1791053465">
          <w:marLeft w:val="0"/>
          <w:marRight w:val="0"/>
          <w:marTop w:val="0"/>
          <w:marBottom w:val="0"/>
          <w:divBdr>
            <w:top w:val="none" w:sz="0" w:space="0" w:color="auto"/>
            <w:left w:val="none" w:sz="0" w:space="0" w:color="auto"/>
            <w:bottom w:val="none" w:sz="0" w:space="0" w:color="auto"/>
            <w:right w:val="none" w:sz="0" w:space="0" w:color="auto"/>
          </w:divBdr>
        </w:div>
        <w:div w:id="1431512165">
          <w:marLeft w:val="0"/>
          <w:marRight w:val="0"/>
          <w:marTop w:val="0"/>
          <w:marBottom w:val="0"/>
          <w:divBdr>
            <w:top w:val="none" w:sz="0" w:space="0" w:color="auto"/>
            <w:left w:val="none" w:sz="0" w:space="0" w:color="auto"/>
            <w:bottom w:val="none" w:sz="0" w:space="0" w:color="auto"/>
            <w:right w:val="none" w:sz="0" w:space="0" w:color="auto"/>
          </w:divBdr>
        </w:div>
        <w:div w:id="1214735842">
          <w:marLeft w:val="0"/>
          <w:marRight w:val="0"/>
          <w:marTop w:val="0"/>
          <w:marBottom w:val="0"/>
          <w:divBdr>
            <w:top w:val="none" w:sz="0" w:space="0" w:color="auto"/>
            <w:left w:val="none" w:sz="0" w:space="0" w:color="auto"/>
            <w:bottom w:val="none" w:sz="0" w:space="0" w:color="auto"/>
            <w:right w:val="none" w:sz="0" w:space="0" w:color="auto"/>
          </w:divBdr>
        </w:div>
        <w:div w:id="1047947470">
          <w:marLeft w:val="0"/>
          <w:marRight w:val="0"/>
          <w:marTop w:val="0"/>
          <w:marBottom w:val="0"/>
          <w:divBdr>
            <w:top w:val="none" w:sz="0" w:space="0" w:color="auto"/>
            <w:left w:val="none" w:sz="0" w:space="0" w:color="auto"/>
            <w:bottom w:val="none" w:sz="0" w:space="0" w:color="auto"/>
            <w:right w:val="none" w:sz="0" w:space="0" w:color="auto"/>
          </w:divBdr>
        </w:div>
        <w:div w:id="1213811087">
          <w:marLeft w:val="0"/>
          <w:marRight w:val="0"/>
          <w:marTop w:val="0"/>
          <w:marBottom w:val="0"/>
          <w:divBdr>
            <w:top w:val="none" w:sz="0" w:space="0" w:color="auto"/>
            <w:left w:val="none" w:sz="0" w:space="0" w:color="auto"/>
            <w:bottom w:val="none" w:sz="0" w:space="0" w:color="auto"/>
            <w:right w:val="none" w:sz="0" w:space="0" w:color="auto"/>
          </w:divBdr>
        </w:div>
        <w:div w:id="572129580">
          <w:marLeft w:val="0"/>
          <w:marRight w:val="0"/>
          <w:marTop w:val="0"/>
          <w:marBottom w:val="0"/>
          <w:divBdr>
            <w:top w:val="none" w:sz="0" w:space="0" w:color="auto"/>
            <w:left w:val="none" w:sz="0" w:space="0" w:color="auto"/>
            <w:bottom w:val="none" w:sz="0" w:space="0" w:color="auto"/>
            <w:right w:val="none" w:sz="0" w:space="0" w:color="auto"/>
          </w:divBdr>
        </w:div>
        <w:div w:id="2111386402">
          <w:marLeft w:val="0"/>
          <w:marRight w:val="0"/>
          <w:marTop w:val="0"/>
          <w:marBottom w:val="0"/>
          <w:divBdr>
            <w:top w:val="none" w:sz="0" w:space="0" w:color="auto"/>
            <w:left w:val="none" w:sz="0" w:space="0" w:color="auto"/>
            <w:bottom w:val="none" w:sz="0" w:space="0" w:color="auto"/>
            <w:right w:val="none" w:sz="0" w:space="0" w:color="auto"/>
          </w:divBdr>
        </w:div>
        <w:div w:id="1186483049">
          <w:marLeft w:val="0"/>
          <w:marRight w:val="0"/>
          <w:marTop w:val="0"/>
          <w:marBottom w:val="0"/>
          <w:divBdr>
            <w:top w:val="none" w:sz="0" w:space="0" w:color="auto"/>
            <w:left w:val="none" w:sz="0" w:space="0" w:color="auto"/>
            <w:bottom w:val="none" w:sz="0" w:space="0" w:color="auto"/>
            <w:right w:val="none" w:sz="0" w:space="0" w:color="auto"/>
          </w:divBdr>
        </w:div>
        <w:div w:id="476533089">
          <w:marLeft w:val="0"/>
          <w:marRight w:val="0"/>
          <w:marTop w:val="0"/>
          <w:marBottom w:val="0"/>
          <w:divBdr>
            <w:top w:val="none" w:sz="0" w:space="0" w:color="auto"/>
            <w:left w:val="none" w:sz="0" w:space="0" w:color="auto"/>
            <w:bottom w:val="none" w:sz="0" w:space="0" w:color="auto"/>
            <w:right w:val="none" w:sz="0" w:space="0" w:color="auto"/>
          </w:divBdr>
        </w:div>
        <w:div w:id="480272801">
          <w:marLeft w:val="0"/>
          <w:marRight w:val="0"/>
          <w:marTop w:val="0"/>
          <w:marBottom w:val="0"/>
          <w:divBdr>
            <w:top w:val="none" w:sz="0" w:space="0" w:color="auto"/>
            <w:left w:val="none" w:sz="0" w:space="0" w:color="auto"/>
            <w:bottom w:val="none" w:sz="0" w:space="0" w:color="auto"/>
            <w:right w:val="none" w:sz="0" w:space="0" w:color="auto"/>
          </w:divBdr>
        </w:div>
        <w:div w:id="237985887">
          <w:marLeft w:val="0"/>
          <w:marRight w:val="0"/>
          <w:marTop w:val="0"/>
          <w:marBottom w:val="0"/>
          <w:divBdr>
            <w:top w:val="none" w:sz="0" w:space="0" w:color="auto"/>
            <w:left w:val="none" w:sz="0" w:space="0" w:color="auto"/>
            <w:bottom w:val="none" w:sz="0" w:space="0" w:color="auto"/>
            <w:right w:val="none" w:sz="0" w:space="0" w:color="auto"/>
          </w:divBdr>
        </w:div>
        <w:div w:id="1087925186">
          <w:marLeft w:val="0"/>
          <w:marRight w:val="0"/>
          <w:marTop w:val="0"/>
          <w:marBottom w:val="0"/>
          <w:divBdr>
            <w:top w:val="none" w:sz="0" w:space="0" w:color="auto"/>
            <w:left w:val="none" w:sz="0" w:space="0" w:color="auto"/>
            <w:bottom w:val="none" w:sz="0" w:space="0" w:color="auto"/>
            <w:right w:val="none" w:sz="0" w:space="0" w:color="auto"/>
          </w:divBdr>
        </w:div>
        <w:div w:id="298805514">
          <w:marLeft w:val="0"/>
          <w:marRight w:val="0"/>
          <w:marTop w:val="0"/>
          <w:marBottom w:val="0"/>
          <w:divBdr>
            <w:top w:val="none" w:sz="0" w:space="0" w:color="auto"/>
            <w:left w:val="none" w:sz="0" w:space="0" w:color="auto"/>
            <w:bottom w:val="none" w:sz="0" w:space="0" w:color="auto"/>
            <w:right w:val="none" w:sz="0" w:space="0" w:color="auto"/>
          </w:divBdr>
        </w:div>
        <w:div w:id="1272517143">
          <w:marLeft w:val="0"/>
          <w:marRight w:val="0"/>
          <w:marTop w:val="0"/>
          <w:marBottom w:val="0"/>
          <w:divBdr>
            <w:top w:val="none" w:sz="0" w:space="0" w:color="auto"/>
            <w:left w:val="none" w:sz="0" w:space="0" w:color="auto"/>
            <w:bottom w:val="none" w:sz="0" w:space="0" w:color="auto"/>
            <w:right w:val="none" w:sz="0" w:space="0" w:color="auto"/>
          </w:divBdr>
        </w:div>
      </w:divsChild>
    </w:div>
    <w:div w:id="1695182374">
      <w:bodyDiv w:val="1"/>
      <w:marLeft w:val="0"/>
      <w:marRight w:val="0"/>
      <w:marTop w:val="0"/>
      <w:marBottom w:val="0"/>
      <w:divBdr>
        <w:top w:val="none" w:sz="0" w:space="0" w:color="auto"/>
        <w:left w:val="none" w:sz="0" w:space="0" w:color="auto"/>
        <w:bottom w:val="none" w:sz="0" w:space="0" w:color="auto"/>
        <w:right w:val="none" w:sz="0" w:space="0" w:color="auto"/>
      </w:divBdr>
    </w:div>
    <w:div w:id="1705523159">
      <w:bodyDiv w:val="1"/>
      <w:marLeft w:val="0"/>
      <w:marRight w:val="0"/>
      <w:marTop w:val="0"/>
      <w:marBottom w:val="0"/>
      <w:divBdr>
        <w:top w:val="none" w:sz="0" w:space="0" w:color="auto"/>
        <w:left w:val="none" w:sz="0" w:space="0" w:color="auto"/>
        <w:bottom w:val="none" w:sz="0" w:space="0" w:color="auto"/>
        <w:right w:val="none" w:sz="0" w:space="0" w:color="auto"/>
      </w:divBdr>
    </w:div>
    <w:div w:id="1718818952">
      <w:bodyDiv w:val="1"/>
      <w:marLeft w:val="0"/>
      <w:marRight w:val="0"/>
      <w:marTop w:val="0"/>
      <w:marBottom w:val="0"/>
      <w:divBdr>
        <w:top w:val="none" w:sz="0" w:space="0" w:color="auto"/>
        <w:left w:val="none" w:sz="0" w:space="0" w:color="auto"/>
        <w:bottom w:val="none" w:sz="0" w:space="0" w:color="auto"/>
        <w:right w:val="none" w:sz="0" w:space="0" w:color="auto"/>
      </w:divBdr>
    </w:div>
    <w:div w:id="1740401362">
      <w:bodyDiv w:val="1"/>
      <w:marLeft w:val="0"/>
      <w:marRight w:val="0"/>
      <w:marTop w:val="0"/>
      <w:marBottom w:val="0"/>
      <w:divBdr>
        <w:top w:val="none" w:sz="0" w:space="0" w:color="auto"/>
        <w:left w:val="none" w:sz="0" w:space="0" w:color="auto"/>
        <w:bottom w:val="none" w:sz="0" w:space="0" w:color="auto"/>
        <w:right w:val="none" w:sz="0" w:space="0" w:color="auto"/>
      </w:divBdr>
    </w:div>
    <w:div w:id="1759515726">
      <w:bodyDiv w:val="1"/>
      <w:marLeft w:val="0"/>
      <w:marRight w:val="0"/>
      <w:marTop w:val="0"/>
      <w:marBottom w:val="0"/>
      <w:divBdr>
        <w:top w:val="none" w:sz="0" w:space="0" w:color="auto"/>
        <w:left w:val="none" w:sz="0" w:space="0" w:color="auto"/>
        <w:bottom w:val="none" w:sz="0" w:space="0" w:color="auto"/>
        <w:right w:val="none" w:sz="0" w:space="0" w:color="auto"/>
      </w:divBdr>
    </w:div>
    <w:div w:id="1796681708">
      <w:bodyDiv w:val="1"/>
      <w:marLeft w:val="0"/>
      <w:marRight w:val="0"/>
      <w:marTop w:val="0"/>
      <w:marBottom w:val="0"/>
      <w:divBdr>
        <w:top w:val="none" w:sz="0" w:space="0" w:color="auto"/>
        <w:left w:val="none" w:sz="0" w:space="0" w:color="auto"/>
        <w:bottom w:val="none" w:sz="0" w:space="0" w:color="auto"/>
        <w:right w:val="none" w:sz="0" w:space="0" w:color="auto"/>
      </w:divBdr>
    </w:div>
    <w:div w:id="1797872358">
      <w:bodyDiv w:val="1"/>
      <w:marLeft w:val="0"/>
      <w:marRight w:val="0"/>
      <w:marTop w:val="0"/>
      <w:marBottom w:val="0"/>
      <w:divBdr>
        <w:top w:val="none" w:sz="0" w:space="0" w:color="auto"/>
        <w:left w:val="none" w:sz="0" w:space="0" w:color="auto"/>
        <w:bottom w:val="none" w:sz="0" w:space="0" w:color="auto"/>
        <w:right w:val="none" w:sz="0" w:space="0" w:color="auto"/>
      </w:divBdr>
    </w:div>
    <w:div w:id="1803767057">
      <w:bodyDiv w:val="1"/>
      <w:marLeft w:val="0"/>
      <w:marRight w:val="0"/>
      <w:marTop w:val="0"/>
      <w:marBottom w:val="0"/>
      <w:divBdr>
        <w:top w:val="none" w:sz="0" w:space="0" w:color="auto"/>
        <w:left w:val="none" w:sz="0" w:space="0" w:color="auto"/>
        <w:bottom w:val="none" w:sz="0" w:space="0" w:color="auto"/>
        <w:right w:val="none" w:sz="0" w:space="0" w:color="auto"/>
      </w:divBdr>
    </w:div>
    <w:div w:id="1812164975">
      <w:bodyDiv w:val="1"/>
      <w:marLeft w:val="0"/>
      <w:marRight w:val="0"/>
      <w:marTop w:val="0"/>
      <w:marBottom w:val="0"/>
      <w:divBdr>
        <w:top w:val="none" w:sz="0" w:space="0" w:color="auto"/>
        <w:left w:val="none" w:sz="0" w:space="0" w:color="auto"/>
        <w:bottom w:val="none" w:sz="0" w:space="0" w:color="auto"/>
        <w:right w:val="none" w:sz="0" w:space="0" w:color="auto"/>
      </w:divBdr>
    </w:div>
    <w:div w:id="1815830929">
      <w:bodyDiv w:val="1"/>
      <w:marLeft w:val="0"/>
      <w:marRight w:val="0"/>
      <w:marTop w:val="0"/>
      <w:marBottom w:val="0"/>
      <w:divBdr>
        <w:top w:val="none" w:sz="0" w:space="0" w:color="auto"/>
        <w:left w:val="none" w:sz="0" w:space="0" w:color="auto"/>
        <w:bottom w:val="none" w:sz="0" w:space="0" w:color="auto"/>
        <w:right w:val="none" w:sz="0" w:space="0" w:color="auto"/>
      </w:divBdr>
    </w:div>
    <w:div w:id="1826968175">
      <w:bodyDiv w:val="1"/>
      <w:marLeft w:val="0"/>
      <w:marRight w:val="0"/>
      <w:marTop w:val="0"/>
      <w:marBottom w:val="0"/>
      <w:divBdr>
        <w:top w:val="none" w:sz="0" w:space="0" w:color="auto"/>
        <w:left w:val="none" w:sz="0" w:space="0" w:color="auto"/>
        <w:bottom w:val="none" w:sz="0" w:space="0" w:color="auto"/>
        <w:right w:val="none" w:sz="0" w:space="0" w:color="auto"/>
      </w:divBdr>
    </w:div>
    <w:div w:id="1844975573">
      <w:bodyDiv w:val="1"/>
      <w:marLeft w:val="0"/>
      <w:marRight w:val="0"/>
      <w:marTop w:val="0"/>
      <w:marBottom w:val="0"/>
      <w:divBdr>
        <w:top w:val="none" w:sz="0" w:space="0" w:color="auto"/>
        <w:left w:val="none" w:sz="0" w:space="0" w:color="auto"/>
        <w:bottom w:val="none" w:sz="0" w:space="0" w:color="auto"/>
        <w:right w:val="none" w:sz="0" w:space="0" w:color="auto"/>
      </w:divBdr>
    </w:div>
    <w:div w:id="1856920501">
      <w:bodyDiv w:val="1"/>
      <w:marLeft w:val="0"/>
      <w:marRight w:val="0"/>
      <w:marTop w:val="0"/>
      <w:marBottom w:val="0"/>
      <w:divBdr>
        <w:top w:val="none" w:sz="0" w:space="0" w:color="auto"/>
        <w:left w:val="none" w:sz="0" w:space="0" w:color="auto"/>
        <w:bottom w:val="none" w:sz="0" w:space="0" w:color="auto"/>
        <w:right w:val="none" w:sz="0" w:space="0" w:color="auto"/>
      </w:divBdr>
    </w:div>
    <w:div w:id="1858232565">
      <w:bodyDiv w:val="1"/>
      <w:marLeft w:val="0"/>
      <w:marRight w:val="0"/>
      <w:marTop w:val="0"/>
      <w:marBottom w:val="0"/>
      <w:divBdr>
        <w:top w:val="none" w:sz="0" w:space="0" w:color="auto"/>
        <w:left w:val="none" w:sz="0" w:space="0" w:color="auto"/>
        <w:bottom w:val="none" w:sz="0" w:space="0" w:color="auto"/>
        <w:right w:val="none" w:sz="0" w:space="0" w:color="auto"/>
      </w:divBdr>
    </w:div>
    <w:div w:id="1859614110">
      <w:bodyDiv w:val="1"/>
      <w:marLeft w:val="0"/>
      <w:marRight w:val="0"/>
      <w:marTop w:val="0"/>
      <w:marBottom w:val="0"/>
      <w:divBdr>
        <w:top w:val="none" w:sz="0" w:space="0" w:color="auto"/>
        <w:left w:val="none" w:sz="0" w:space="0" w:color="auto"/>
        <w:bottom w:val="none" w:sz="0" w:space="0" w:color="auto"/>
        <w:right w:val="none" w:sz="0" w:space="0" w:color="auto"/>
      </w:divBdr>
    </w:div>
    <w:div w:id="1863783570">
      <w:bodyDiv w:val="1"/>
      <w:marLeft w:val="0"/>
      <w:marRight w:val="0"/>
      <w:marTop w:val="0"/>
      <w:marBottom w:val="0"/>
      <w:divBdr>
        <w:top w:val="none" w:sz="0" w:space="0" w:color="auto"/>
        <w:left w:val="none" w:sz="0" w:space="0" w:color="auto"/>
        <w:bottom w:val="none" w:sz="0" w:space="0" w:color="auto"/>
        <w:right w:val="none" w:sz="0" w:space="0" w:color="auto"/>
      </w:divBdr>
    </w:div>
    <w:div w:id="1866557555">
      <w:bodyDiv w:val="1"/>
      <w:marLeft w:val="0"/>
      <w:marRight w:val="0"/>
      <w:marTop w:val="0"/>
      <w:marBottom w:val="0"/>
      <w:divBdr>
        <w:top w:val="none" w:sz="0" w:space="0" w:color="auto"/>
        <w:left w:val="none" w:sz="0" w:space="0" w:color="auto"/>
        <w:bottom w:val="none" w:sz="0" w:space="0" w:color="auto"/>
        <w:right w:val="none" w:sz="0" w:space="0" w:color="auto"/>
      </w:divBdr>
    </w:div>
    <w:div w:id="1891847113">
      <w:bodyDiv w:val="1"/>
      <w:marLeft w:val="0"/>
      <w:marRight w:val="0"/>
      <w:marTop w:val="0"/>
      <w:marBottom w:val="0"/>
      <w:divBdr>
        <w:top w:val="none" w:sz="0" w:space="0" w:color="auto"/>
        <w:left w:val="none" w:sz="0" w:space="0" w:color="auto"/>
        <w:bottom w:val="none" w:sz="0" w:space="0" w:color="auto"/>
        <w:right w:val="none" w:sz="0" w:space="0" w:color="auto"/>
      </w:divBdr>
    </w:div>
    <w:div w:id="1895701075">
      <w:bodyDiv w:val="1"/>
      <w:marLeft w:val="0"/>
      <w:marRight w:val="0"/>
      <w:marTop w:val="0"/>
      <w:marBottom w:val="0"/>
      <w:divBdr>
        <w:top w:val="none" w:sz="0" w:space="0" w:color="auto"/>
        <w:left w:val="none" w:sz="0" w:space="0" w:color="auto"/>
        <w:bottom w:val="none" w:sz="0" w:space="0" w:color="auto"/>
        <w:right w:val="none" w:sz="0" w:space="0" w:color="auto"/>
      </w:divBdr>
    </w:div>
    <w:div w:id="1951203581">
      <w:bodyDiv w:val="1"/>
      <w:marLeft w:val="0"/>
      <w:marRight w:val="0"/>
      <w:marTop w:val="0"/>
      <w:marBottom w:val="0"/>
      <w:divBdr>
        <w:top w:val="none" w:sz="0" w:space="0" w:color="auto"/>
        <w:left w:val="none" w:sz="0" w:space="0" w:color="auto"/>
        <w:bottom w:val="none" w:sz="0" w:space="0" w:color="auto"/>
        <w:right w:val="none" w:sz="0" w:space="0" w:color="auto"/>
      </w:divBdr>
    </w:div>
    <w:div w:id="214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03256-DF5B-9448-BC2E-1122A5A14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1053</Words>
  <Characters>6005</Characters>
  <Application>Microsoft Office Word</Application>
  <DocSecurity>0</DocSecurity>
  <Lines>50</Lines>
  <Paragraphs>14</Paragraphs>
  <ScaleCrop>false</ScaleCrop>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盈盈 方</cp:lastModifiedBy>
  <cp:revision>2</cp:revision>
  <dcterms:created xsi:type="dcterms:W3CDTF">2024-09-03T03:33:00Z</dcterms:created>
  <dcterms:modified xsi:type="dcterms:W3CDTF">2024-09-03T03:33:00Z</dcterms:modified>
</cp:coreProperties>
</file>